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B7D02" w14:textId="77777777" w:rsidR="006C5BD2" w:rsidRPr="000B1F4A" w:rsidRDefault="006C5BD2" w:rsidP="000B1F4A">
      <w:pPr>
        <w:tabs>
          <w:tab w:val="center" w:pos="4680"/>
        </w:tabs>
        <w:suppressAutoHyphens/>
        <w:jc w:val="center"/>
        <w:rPr>
          <w:rFonts w:cs="Arial"/>
          <w:b/>
          <w:bCs/>
        </w:rPr>
      </w:pPr>
      <w:r w:rsidRPr="000B1F4A">
        <w:rPr>
          <w:rFonts w:cs="Arial"/>
          <w:b/>
          <w:bCs/>
        </w:rPr>
        <w:t>CHILD ABUSE</w:t>
      </w:r>
    </w:p>
    <w:p w14:paraId="76D7AB83" w14:textId="77777777" w:rsidR="006C5BD2" w:rsidRPr="00EE5BE0" w:rsidRDefault="006C5BD2" w:rsidP="000B1F4A">
      <w:pPr>
        <w:tabs>
          <w:tab w:val="left" w:pos="-720"/>
        </w:tabs>
        <w:suppressAutoHyphens/>
        <w:jc w:val="both"/>
        <w:rPr>
          <w:rFonts w:cs="Arial"/>
        </w:rPr>
      </w:pPr>
    </w:p>
    <w:p w14:paraId="4ADBAF1C" w14:textId="3F8A509A" w:rsidR="006C5BD2" w:rsidRPr="00EE5BE0" w:rsidRDefault="006C5BD2" w:rsidP="000B1F4A">
      <w:pPr>
        <w:tabs>
          <w:tab w:val="left" w:pos="-720"/>
        </w:tabs>
        <w:suppressAutoHyphens/>
        <w:jc w:val="both"/>
        <w:rPr>
          <w:rFonts w:cs="Arial"/>
        </w:rPr>
      </w:pPr>
    </w:p>
    <w:p w14:paraId="68D99C03" w14:textId="6BFACC55" w:rsidR="0017007F" w:rsidRDefault="006C5BD2" w:rsidP="0017007F">
      <w:pPr>
        <w:tabs>
          <w:tab w:val="left" w:pos="-720"/>
        </w:tabs>
        <w:suppressAutoHyphens/>
        <w:spacing w:line="240" w:lineRule="atLeast"/>
        <w:jc w:val="both"/>
        <w:rPr>
          <w:rFonts w:cs="Arial"/>
          <w:color w:val="000000" w:themeColor="text1"/>
        </w:rPr>
      </w:pPr>
      <w:r w:rsidRPr="000B1F4A">
        <w:rPr>
          <w:rFonts w:cs="Arial"/>
        </w:rPr>
        <w:t xml:space="preserve">The </w:t>
      </w:r>
      <w:r w:rsidR="00C76A22">
        <w:rPr>
          <w:rFonts w:cs="Arial"/>
        </w:rPr>
        <w:t>Morehouse</w:t>
      </w:r>
      <w:r w:rsidR="000B1F4A" w:rsidRPr="000B1F4A">
        <w:rPr>
          <w:rFonts w:cs="Arial"/>
        </w:rPr>
        <w:t xml:space="preserve"> Parish</w:t>
      </w:r>
      <w:r w:rsidRPr="000B1F4A">
        <w:rPr>
          <w:rFonts w:cs="Arial"/>
        </w:rPr>
        <w:t xml:space="preserve"> </w:t>
      </w:r>
      <w:r w:rsidR="0017007F" w:rsidRPr="00E703CE">
        <w:rPr>
          <w:rFonts w:cs="Arial"/>
          <w:color w:val="000000" w:themeColor="text1"/>
        </w:rPr>
        <w:t xml:space="preserve">School </w:t>
      </w:r>
      <w:r w:rsidR="00F67D1A">
        <w:rPr>
          <w:rFonts w:cs="Arial"/>
          <w:color w:val="000000" w:themeColor="text1"/>
        </w:rPr>
        <w:t>District</w:t>
      </w:r>
      <w:r w:rsidR="0017007F" w:rsidRPr="00E703CE">
        <w:rPr>
          <w:rFonts w:cs="Arial"/>
          <w:color w:val="000000" w:themeColor="text1"/>
        </w:rPr>
        <w:t xml:space="preserve"> shall </w:t>
      </w:r>
      <w:r w:rsidR="0017007F" w:rsidRPr="009353E4">
        <w:rPr>
          <w:rFonts w:cs="Arial"/>
        </w:rPr>
        <w:t xml:space="preserve">require that </w:t>
      </w:r>
      <w:r w:rsidR="0017007F" w:rsidRPr="00E703CE">
        <w:rPr>
          <w:rFonts w:cs="Arial"/>
          <w:color w:val="000000" w:themeColor="text1"/>
        </w:rPr>
        <w:t xml:space="preserve">instances of </w:t>
      </w:r>
      <w:r w:rsidR="0017007F" w:rsidRPr="009353E4">
        <w:rPr>
          <w:rFonts w:cs="Arial"/>
        </w:rPr>
        <w:t>suspected</w:t>
      </w:r>
      <w:r w:rsidR="0017007F">
        <w:rPr>
          <w:rFonts w:cs="Arial"/>
          <w:color w:val="000000" w:themeColor="text1"/>
        </w:rPr>
        <w:t xml:space="preserve"> </w:t>
      </w:r>
      <w:r w:rsidR="0017007F" w:rsidRPr="00E703CE">
        <w:rPr>
          <w:rFonts w:cs="Arial"/>
          <w:color w:val="000000" w:themeColor="text1"/>
        </w:rPr>
        <w:t xml:space="preserve">child abuse and/or neglect </w:t>
      </w:r>
      <w:r w:rsidR="0017007F" w:rsidRPr="009353E4">
        <w:rPr>
          <w:rFonts w:cs="Arial"/>
        </w:rPr>
        <w:t>be</w:t>
      </w:r>
      <w:r w:rsidR="0017007F">
        <w:rPr>
          <w:rFonts w:cs="Arial"/>
          <w:color w:val="000000" w:themeColor="text1"/>
        </w:rPr>
        <w:t xml:space="preserve"> </w:t>
      </w:r>
      <w:r w:rsidR="0017007F" w:rsidRPr="00E703CE">
        <w:rPr>
          <w:rFonts w:cs="Arial"/>
          <w:color w:val="000000" w:themeColor="text1"/>
        </w:rPr>
        <w:t xml:space="preserve">reported in accordance with appropriate state and local laws and </w:t>
      </w:r>
      <w:r w:rsidR="0017007F" w:rsidRPr="009353E4">
        <w:rPr>
          <w:rFonts w:cs="Arial"/>
        </w:rPr>
        <w:t>procedures</w:t>
      </w:r>
      <w:r w:rsidR="0017007F">
        <w:rPr>
          <w:rFonts w:cs="Arial"/>
          <w:color w:val="000000" w:themeColor="text1"/>
        </w:rPr>
        <w:t xml:space="preserve">. </w:t>
      </w:r>
      <w:r w:rsidR="0017007F" w:rsidRPr="00E703CE">
        <w:rPr>
          <w:rFonts w:cs="Arial"/>
          <w:color w:val="000000" w:themeColor="text1"/>
        </w:rPr>
        <w:t xml:space="preserve">Therefore, the School </w:t>
      </w:r>
      <w:r w:rsidR="00F67D1A">
        <w:rPr>
          <w:rFonts w:cs="Arial"/>
          <w:color w:val="000000" w:themeColor="text1"/>
        </w:rPr>
        <w:t>District</w:t>
      </w:r>
      <w:r w:rsidR="0017007F" w:rsidRPr="00E703CE">
        <w:rPr>
          <w:rFonts w:cs="Arial"/>
          <w:color w:val="000000" w:themeColor="text1"/>
        </w:rPr>
        <w:t xml:space="preserve"> directs that all school personnel be informed of their responsibilities under law as mandatory reporters when performing their occupational duties.</w:t>
      </w:r>
    </w:p>
    <w:p w14:paraId="15FF42D7" w14:textId="7CB3F576" w:rsidR="009F0101" w:rsidRDefault="009F0101" w:rsidP="0017007F">
      <w:pPr>
        <w:tabs>
          <w:tab w:val="left" w:pos="-720"/>
        </w:tabs>
        <w:suppressAutoHyphens/>
        <w:spacing w:line="240" w:lineRule="atLeast"/>
        <w:jc w:val="both"/>
        <w:rPr>
          <w:rFonts w:cs="Arial"/>
          <w:color w:val="000000" w:themeColor="text1"/>
        </w:rPr>
      </w:pPr>
    </w:p>
    <w:p w14:paraId="00C75349" w14:textId="77777777" w:rsidR="009F0101" w:rsidRPr="00601C74" w:rsidRDefault="009F0101" w:rsidP="009F0101">
      <w:pPr>
        <w:tabs>
          <w:tab w:val="left" w:pos="-720"/>
        </w:tabs>
        <w:suppressAutoHyphens/>
        <w:spacing w:line="240" w:lineRule="atLeast"/>
        <w:jc w:val="both"/>
        <w:rPr>
          <w:rFonts w:cs="Arial"/>
        </w:rPr>
      </w:pPr>
      <w:r w:rsidRPr="00601C74">
        <w:rPr>
          <w:rFonts w:cs="Arial"/>
        </w:rPr>
        <w:t>Students shall be provided age- and grade-appropriate instruction relative to child assault awareness and prevention, and how students may report abuse or assault to the child protection toll-free hotline operated by the State Department of Children and Family Services, and where students may locate the number for the hotline.</w:t>
      </w:r>
    </w:p>
    <w:p w14:paraId="79D2B723" w14:textId="77777777" w:rsidR="009F0101" w:rsidRPr="00601C74" w:rsidRDefault="009F0101" w:rsidP="009F0101">
      <w:pPr>
        <w:tabs>
          <w:tab w:val="left" w:pos="-720"/>
        </w:tabs>
        <w:suppressAutoHyphens/>
        <w:spacing w:line="240" w:lineRule="atLeast"/>
        <w:jc w:val="both"/>
        <w:rPr>
          <w:rFonts w:cs="Arial"/>
        </w:rPr>
      </w:pPr>
    </w:p>
    <w:p w14:paraId="23C8AC95" w14:textId="77777777" w:rsidR="009F0101" w:rsidRPr="00601C74" w:rsidRDefault="009F0101" w:rsidP="009F0101">
      <w:pPr>
        <w:tabs>
          <w:tab w:val="left" w:pos="-720"/>
        </w:tabs>
        <w:suppressAutoHyphens/>
        <w:spacing w:line="240" w:lineRule="atLeast"/>
        <w:jc w:val="both"/>
        <w:rPr>
          <w:rFonts w:cs="Arial"/>
        </w:rPr>
      </w:pPr>
      <w:r w:rsidRPr="00601C74">
        <w:rPr>
          <w:rFonts w:cs="Arial"/>
        </w:rPr>
        <w:t>Each public school shall post the hotline number in a prominent location on its website.</w:t>
      </w:r>
    </w:p>
    <w:p w14:paraId="6491A0AD" w14:textId="77777777" w:rsidR="009F0101" w:rsidRDefault="009F0101" w:rsidP="009F0101"/>
    <w:p w14:paraId="4A54119A" w14:textId="77777777" w:rsidR="0017007F" w:rsidRPr="007B4183" w:rsidRDefault="0017007F" w:rsidP="0017007F">
      <w:pPr>
        <w:tabs>
          <w:tab w:val="left" w:pos="-720"/>
        </w:tabs>
        <w:suppressAutoHyphens/>
        <w:spacing w:line="240" w:lineRule="atLeast"/>
        <w:jc w:val="both"/>
        <w:rPr>
          <w:rFonts w:cs="Arial"/>
        </w:rPr>
      </w:pPr>
      <w:r w:rsidRPr="007B4183">
        <w:rPr>
          <w:rFonts w:cs="Arial"/>
          <w:u w:val="single"/>
        </w:rPr>
        <w:t>DEFINITIONS</w:t>
      </w:r>
    </w:p>
    <w:p w14:paraId="163426A0" w14:textId="77777777" w:rsidR="0017007F" w:rsidRPr="007B4183" w:rsidRDefault="0017007F" w:rsidP="0017007F">
      <w:pPr>
        <w:tabs>
          <w:tab w:val="left" w:pos="-720"/>
        </w:tabs>
        <w:suppressAutoHyphens/>
        <w:spacing w:line="240" w:lineRule="atLeast"/>
        <w:jc w:val="both"/>
        <w:rPr>
          <w:rFonts w:cs="Arial"/>
          <w:i/>
          <w:iCs/>
        </w:rPr>
      </w:pPr>
    </w:p>
    <w:p w14:paraId="69BA8E41" w14:textId="77777777" w:rsidR="0017007F" w:rsidRPr="007B4183" w:rsidRDefault="0017007F" w:rsidP="0017007F">
      <w:pPr>
        <w:tabs>
          <w:tab w:val="left" w:pos="-720"/>
        </w:tabs>
        <w:suppressAutoHyphens/>
        <w:spacing w:line="240" w:lineRule="atLeast"/>
        <w:jc w:val="both"/>
        <w:rPr>
          <w:rFonts w:cs="Arial"/>
        </w:rPr>
      </w:pPr>
      <w:r w:rsidRPr="007B4183">
        <w:rPr>
          <w:rFonts w:cs="Arial"/>
          <w:i/>
          <w:iCs/>
        </w:rPr>
        <w:t>Abuse</w:t>
      </w:r>
      <w:r w:rsidRPr="007B4183">
        <w:rPr>
          <w:rFonts w:cs="Arial"/>
        </w:rPr>
        <w:t xml:space="preserve"> means any one of the following acts which seriously endanger the physical, mental, or emotional health of the child:</w:t>
      </w:r>
    </w:p>
    <w:p w14:paraId="34F0546A" w14:textId="77777777" w:rsidR="0017007F" w:rsidRPr="007B4183" w:rsidRDefault="0017007F" w:rsidP="0017007F">
      <w:pPr>
        <w:tabs>
          <w:tab w:val="left" w:pos="-720"/>
        </w:tabs>
        <w:suppressAutoHyphens/>
        <w:spacing w:line="240" w:lineRule="atLeast"/>
        <w:jc w:val="both"/>
        <w:rPr>
          <w:rFonts w:cs="Arial"/>
        </w:rPr>
      </w:pPr>
    </w:p>
    <w:p w14:paraId="02E34991" w14:textId="109D593F" w:rsidR="0017007F" w:rsidRPr="007B4183" w:rsidRDefault="0017007F" w:rsidP="00EE5BE0">
      <w:pPr>
        <w:tabs>
          <w:tab w:val="left" w:pos="-720"/>
          <w:tab w:val="left" w:pos="0"/>
          <w:tab w:val="left" w:pos="720"/>
        </w:tabs>
        <w:suppressAutoHyphens/>
        <w:spacing w:line="240" w:lineRule="atLeast"/>
        <w:ind w:left="720" w:hanging="720"/>
        <w:jc w:val="both"/>
        <w:rPr>
          <w:rFonts w:cs="Arial"/>
        </w:rPr>
      </w:pPr>
      <w:r>
        <w:rPr>
          <w:rFonts w:cs="Arial"/>
        </w:rPr>
        <w:t>1.</w:t>
      </w:r>
      <w:r w:rsidRPr="007B4183">
        <w:rPr>
          <w:rFonts w:cs="Arial"/>
        </w:rPr>
        <w:tab/>
        <w:t>The infliction, attempted infliction, or, as a result of inadequate supervision, the allowance of the infliction or attempted infliction of physical or mental injury upon the child by a parent or any other person.</w:t>
      </w:r>
    </w:p>
    <w:p w14:paraId="6489F818" w14:textId="77777777" w:rsidR="0017007F" w:rsidRPr="007B4183" w:rsidRDefault="0017007F" w:rsidP="0017007F">
      <w:pPr>
        <w:tabs>
          <w:tab w:val="left" w:pos="-720"/>
        </w:tabs>
        <w:suppressAutoHyphens/>
        <w:spacing w:line="240" w:lineRule="atLeast"/>
        <w:ind w:left="720"/>
        <w:jc w:val="both"/>
        <w:rPr>
          <w:rFonts w:cs="Arial"/>
        </w:rPr>
      </w:pPr>
    </w:p>
    <w:p w14:paraId="1BFFA84F" w14:textId="5A392562" w:rsidR="0017007F" w:rsidRPr="00E703CE" w:rsidRDefault="0017007F" w:rsidP="0017007F">
      <w:pPr>
        <w:tabs>
          <w:tab w:val="left" w:pos="-720"/>
          <w:tab w:val="left" w:pos="0"/>
          <w:tab w:val="left" w:pos="720"/>
        </w:tabs>
        <w:suppressAutoHyphens/>
        <w:spacing w:line="240" w:lineRule="atLeast"/>
        <w:ind w:left="720" w:hanging="720"/>
        <w:jc w:val="both"/>
        <w:rPr>
          <w:rFonts w:cs="Arial"/>
          <w:color w:val="000000" w:themeColor="text1"/>
        </w:rPr>
      </w:pPr>
      <w:r>
        <w:rPr>
          <w:rFonts w:cs="Arial"/>
        </w:rPr>
        <w:t>2.</w:t>
      </w:r>
      <w:r>
        <w:rPr>
          <w:rFonts w:cs="Arial"/>
        </w:rPr>
        <w:tab/>
      </w:r>
      <w:r w:rsidRPr="007B4183">
        <w:rPr>
          <w:rFonts w:cs="Arial"/>
        </w:rPr>
        <w:t>The exploitation or overwork of a child by a parent or any other person</w:t>
      </w:r>
      <w:r w:rsidRPr="009353E4">
        <w:rPr>
          <w:rFonts w:cs="Arial"/>
        </w:rPr>
        <w:t>, including but not limited to commercial sexual exploitation of the</w:t>
      </w:r>
      <w:r w:rsidR="00EE5BE0" w:rsidRPr="009353E4">
        <w:rPr>
          <w:rStyle w:val="apple-converted-space"/>
          <w:rFonts w:cs="Arial"/>
        </w:rPr>
        <w:t xml:space="preserve"> </w:t>
      </w:r>
      <w:r w:rsidRPr="009353E4">
        <w:rPr>
          <w:rStyle w:val="cosearchterm"/>
          <w:rFonts w:cs="Arial"/>
          <w:bCs/>
        </w:rPr>
        <w:t>child</w:t>
      </w:r>
      <w:r w:rsidRPr="00E703CE">
        <w:rPr>
          <w:rFonts w:cs="Arial"/>
          <w:color w:val="000000" w:themeColor="text1"/>
        </w:rPr>
        <w:t>.</w:t>
      </w:r>
    </w:p>
    <w:p w14:paraId="39E8A548" w14:textId="77777777" w:rsidR="0017007F" w:rsidRPr="007B4183" w:rsidRDefault="0017007F" w:rsidP="0017007F">
      <w:pPr>
        <w:tabs>
          <w:tab w:val="left" w:pos="-720"/>
        </w:tabs>
        <w:suppressAutoHyphens/>
        <w:spacing w:line="240" w:lineRule="atLeast"/>
        <w:ind w:left="720"/>
        <w:jc w:val="both"/>
        <w:rPr>
          <w:rFonts w:cs="Arial"/>
        </w:rPr>
      </w:pPr>
    </w:p>
    <w:p w14:paraId="2D19990B" w14:textId="14BD9E26" w:rsidR="0017007F" w:rsidRPr="009353E4" w:rsidRDefault="0017007F" w:rsidP="0017007F">
      <w:pPr>
        <w:tabs>
          <w:tab w:val="left" w:pos="-720"/>
          <w:tab w:val="left" w:pos="0"/>
          <w:tab w:val="left" w:pos="720"/>
        </w:tabs>
        <w:suppressAutoHyphens/>
        <w:spacing w:line="240" w:lineRule="atLeast"/>
        <w:ind w:left="720" w:hanging="720"/>
        <w:jc w:val="both"/>
        <w:rPr>
          <w:rFonts w:cs="Arial"/>
        </w:rPr>
      </w:pPr>
      <w:r>
        <w:rPr>
          <w:rFonts w:cs="Arial"/>
        </w:rPr>
        <w:t>3.</w:t>
      </w:r>
      <w:r>
        <w:rPr>
          <w:rFonts w:cs="Arial"/>
        </w:rPr>
        <w:tab/>
      </w:r>
      <w:r w:rsidRPr="007B4183">
        <w:rPr>
          <w:rFonts w:cs="Arial"/>
        </w:rPr>
        <w:t>The involvement of the child in any sexual act with a parent or any other person, or the aiding or toleration by the parent</w:t>
      </w:r>
      <w:r>
        <w:rPr>
          <w:rFonts w:cs="Arial"/>
        </w:rPr>
        <w:t>,</w:t>
      </w:r>
      <w:r w:rsidRPr="007B4183">
        <w:rPr>
          <w:rFonts w:cs="Arial"/>
        </w:rPr>
        <w:t xml:space="preserve"> caretaker </w:t>
      </w:r>
      <w:r w:rsidRPr="009353E4">
        <w:rPr>
          <w:rFonts w:cs="Arial"/>
        </w:rPr>
        <w:t>or</w:t>
      </w:r>
      <w:r>
        <w:rPr>
          <w:rFonts w:cs="Arial"/>
        </w:rPr>
        <w:t xml:space="preserve"> </w:t>
      </w:r>
      <w:r w:rsidRPr="007B4183">
        <w:rPr>
          <w:rFonts w:cs="Arial"/>
        </w:rPr>
        <w:t>any other person of the child's involvement in</w:t>
      </w:r>
      <w:r>
        <w:rPr>
          <w:rFonts w:cs="Arial"/>
        </w:rPr>
        <w:t xml:space="preserve"> </w:t>
      </w:r>
      <w:r w:rsidRPr="009353E4">
        <w:rPr>
          <w:rFonts w:cs="Arial"/>
        </w:rPr>
        <w:t>(i) any sexual act with any other person; (ii)</w:t>
      </w:r>
      <w:r w:rsidRPr="00B249E0">
        <w:rPr>
          <w:rFonts w:cs="Arial"/>
          <w:color w:val="0000FF"/>
        </w:rPr>
        <w:t xml:space="preserve"> </w:t>
      </w:r>
      <w:r w:rsidRPr="007B4183">
        <w:rPr>
          <w:rFonts w:cs="Arial"/>
        </w:rPr>
        <w:t>pornogra</w:t>
      </w:r>
      <w:r>
        <w:rPr>
          <w:rFonts w:cs="Arial"/>
        </w:rPr>
        <w:t>phic displays;</w:t>
      </w:r>
      <w:r w:rsidRPr="007B4183">
        <w:rPr>
          <w:rFonts w:cs="Arial"/>
        </w:rPr>
        <w:t xml:space="preserve"> </w:t>
      </w:r>
      <w:r w:rsidRPr="009353E4">
        <w:rPr>
          <w:rFonts w:cs="Arial"/>
        </w:rPr>
        <w:t xml:space="preserve">(iii) </w:t>
      </w:r>
      <w:r w:rsidRPr="007B4183">
        <w:rPr>
          <w:rFonts w:cs="Arial"/>
        </w:rPr>
        <w:t xml:space="preserve">any sexual activity constituting a crime under </w:t>
      </w:r>
      <w:r w:rsidRPr="009353E4">
        <w:rPr>
          <w:rFonts w:cs="Arial"/>
        </w:rPr>
        <w:t>Louisiana law</w:t>
      </w:r>
      <w:r>
        <w:rPr>
          <w:rFonts w:cs="Arial"/>
        </w:rPr>
        <w:t xml:space="preserve">; </w:t>
      </w:r>
      <w:r w:rsidRPr="009353E4">
        <w:rPr>
          <w:rFonts w:cs="Arial"/>
        </w:rPr>
        <w:t>or (iv) a coerced abortion conducted upon a child.</w:t>
      </w:r>
    </w:p>
    <w:p w14:paraId="4A110553" w14:textId="77777777" w:rsidR="0017007F" w:rsidRPr="007B4183" w:rsidRDefault="0017007F" w:rsidP="00EE5BE0">
      <w:pPr>
        <w:tabs>
          <w:tab w:val="left" w:pos="-720"/>
          <w:tab w:val="left" w:pos="0"/>
          <w:tab w:val="left" w:pos="1170"/>
        </w:tabs>
        <w:suppressAutoHyphens/>
        <w:spacing w:line="240" w:lineRule="atLeast"/>
        <w:jc w:val="both"/>
        <w:rPr>
          <w:rFonts w:cs="Arial"/>
        </w:rPr>
      </w:pPr>
    </w:p>
    <w:p w14:paraId="0A062230" w14:textId="77777777" w:rsidR="0017007F" w:rsidRDefault="0017007F" w:rsidP="0017007F">
      <w:pPr>
        <w:tabs>
          <w:tab w:val="left" w:pos="-720"/>
        </w:tabs>
        <w:suppressAutoHyphens/>
        <w:spacing w:line="240" w:lineRule="atLeast"/>
        <w:jc w:val="both"/>
        <w:rPr>
          <w:rFonts w:cs="Arial"/>
        </w:rPr>
      </w:pPr>
      <w:r w:rsidRPr="007B4183">
        <w:rPr>
          <w:rFonts w:cs="Arial"/>
          <w:i/>
          <w:iCs/>
        </w:rPr>
        <w:t>Caretaker</w:t>
      </w:r>
      <w:r w:rsidRPr="007B4183">
        <w:rPr>
          <w:rFonts w:cs="Arial"/>
        </w:rPr>
        <w:t xml:space="preserve"> means any person legally obligated to provide or secure adequate care for a child, including a parent, tutor, guardian, legal custodian, foster home parent, an employee of a public or private day care center, an operator or employee of a registered family child day care home, or other person providing a residence for the child.</w:t>
      </w:r>
    </w:p>
    <w:p w14:paraId="285A4788" w14:textId="77777777" w:rsidR="0017007F" w:rsidRPr="007B4183" w:rsidRDefault="0017007F" w:rsidP="0017007F">
      <w:pPr>
        <w:tabs>
          <w:tab w:val="left" w:pos="-720"/>
        </w:tabs>
        <w:suppressAutoHyphens/>
        <w:spacing w:line="240" w:lineRule="atLeast"/>
        <w:jc w:val="both"/>
        <w:rPr>
          <w:rFonts w:cs="Arial"/>
        </w:rPr>
      </w:pPr>
    </w:p>
    <w:p w14:paraId="2A76F9CF" w14:textId="4968CAFB" w:rsidR="0017007F" w:rsidRPr="007B4183" w:rsidRDefault="0017007F" w:rsidP="0017007F">
      <w:pPr>
        <w:tabs>
          <w:tab w:val="left" w:pos="-720"/>
        </w:tabs>
        <w:suppressAutoHyphens/>
        <w:spacing w:line="240" w:lineRule="atLeast"/>
        <w:jc w:val="both"/>
        <w:rPr>
          <w:rFonts w:cs="Arial"/>
        </w:rPr>
      </w:pPr>
      <w:r w:rsidRPr="007B4183">
        <w:rPr>
          <w:rFonts w:cs="Arial"/>
          <w:i/>
          <w:iCs/>
        </w:rPr>
        <w:t>Child</w:t>
      </w:r>
      <w:r w:rsidRPr="007B4183">
        <w:rPr>
          <w:rFonts w:cs="Arial"/>
        </w:rPr>
        <w:t xml:space="preserve">, for purposes of child abuse, </w:t>
      </w:r>
      <w:r w:rsidRPr="009353E4">
        <w:rPr>
          <w:rFonts w:cs="Arial"/>
        </w:rPr>
        <w:t>means</w:t>
      </w:r>
      <w:r>
        <w:rPr>
          <w:rFonts w:cs="Arial"/>
        </w:rPr>
        <w:t xml:space="preserve"> </w:t>
      </w:r>
      <w:r w:rsidRPr="007B4183">
        <w:rPr>
          <w:rFonts w:cs="Arial"/>
        </w:rPr>
        <w:t>a person under eighteen (18) years of age, who prior to juvenile proceedings, has not been judicially emancipated or emancipated by marriage.</w:t>
      </w:r>
    </w:p>
    <w:p w14:paraId="315A4607" w14:textId="77777777" w:rsidR="0017007F" w:rsidRDefault="0017007F" w:rsidP="0017007F">
      <w:pPr>
        <w:tabs>
          <w:tab w:val="left" w:pos="-720"/>
        </w:tabs>
        <w:suppressAutoHyphens/>
        <w:spacing w:line="240" w:lineRule="atLeast"/>
        <w:jc w:val="both"/>
        <w:rPr>
          <w:rFonts w:cs="Arial"/>
        </w:rPr>
      </w:pPr>
    </w:p>
    <w:p w14:paraId="30EC0976" w14:textId="5E01BD61" w:rsidR="009D576E" w:rsidRDefault="00EF6827" w:rsidP="00EF6827">
      <w:pPr>
        <w:tabs>
          <w:tab w:val="left" w:pos="-720"/>
        </w:tabs>
        <w:suppressAutoHyphens/>
        <w:jc w:val="both"/>
        <w:rPr>
          <w:rFonts w:cs="Arial"/>
        </w:rPr>
      </w:pPr>
      <w:bookmarkStart w:id="0" w:name="_Hlk169944947"/>
      <w:r w:rsidRPr="00E703CE">
        <w:rPr>
          <w:rFonts w:cs="Arial"/>
          <w:color w:val="000000" w:themeColor="text1"/>
        </w:rPr>
        <w:t xml:space="preserve">A </w:t>
      </w:r>
      <w:r w:rsidRPr="00E703CE">
        <w:rPr>
          <w:rFonts w:cs="Arial"/>
          <w:i/>
          <w:iCs/>
          <w:color w:val="000000" w:themeColor="text1"/>
        </w:rPr>
        <w:t>mandatory reporter</w:t>
      </w:r>
      <w:r w:rsidRPr="00E703CE">
        <w:rPr>
          <w:rFonts w:cs="Arial"/>
          <w:color w:val="000000" w:themeColor="text1"/>
        </w:rPr>
        <w:t xml:space="preserve"> means </w:t>
      </w:r>
      <w:r w:rsidRPr="00A13DEB">
        <w:rPr>
          <w:rFonts w:cs="Arial"/>
        </w:rPr>
        <w:t xml:space="preserve">any teaching or child care provider, which is </w:t>
      </w:r>
      <w:r>
        <w:rPr>
          <w:rFonts w:cs="Arial"/>
          <w:color w:val="000000" w:themeColor="text1"/>
        </w:rPr>
        <w:t xml:space="preserve">any </w:t>
      </w:r>
      <w:r w:rsidRPr="00E703CE">
        <w:rPr>
          <w:rFonts w:cs="Arial"/>
          <w:color w:val="000000" w:themeColor="text1"/>
        </w:rPr>
        <w:t>person who provides or assists in the teaching, training, and supervision of a</w:t>
      </w:r>
      <w:r w:rsidRPr="00E703CE">
        <w:rPr>
          <w:rStyle w:val="apple-converted-space"/>
          <w:rFonts w:cs="Arial"/>
          <w:color w:val="000000" w:themeColor="text1"/>
        </w:rPr>
        <w:t> </w:t>
      </w:r>
      <w:r w:rsidRPr="00E703CE">
        <w:rPr>
          <w:rStyle w:val="cosearchterm"/>
          <w:rFonts w:cs="Arial"/>
          <w:bCs/>
          <w:color w:val="000000" w:themeColor="text1"/>
        </w:rPr>
        <w:t>child</w:t>
      </w:r>
      <w:r w:rsidRPr="00E703CE">
        <w:rPr>
          <w:rFonts w:cs="Arial"/>
          <w:color w:val="000000" w:themeColor="text1"/>
        </w:rPr>
        <w:t xml:space="preserve">, including any public or private teacher, teacher's aide, instructional aide, school principal, school staff </w:t>
      </w:r>
      <w:r w:rsidRPr="00E703CE">
        <w:rPr>
          <w:rFonts w:cs="Arial"/>
          <w:color w:val="000000" w:themeColor="text1"/>
        </w:rPr>
        <w:lastRenderedPageBreak/>
        <w:t>member,</w:t>
      </w:r>
      <w:r>
        <w:rPr>
          <w:rFonts w:cs="Arial"/>
          <w:color w:val="000000" w:themeColor="text1"/>
        </w:rPr>
        <w:t xml:space="preserve"> </w:t>
      </w:r>
      <w:r w:rsidRPr="00E703CE">
        <w:rPr>
          <w:rFonts w:cs="Arial"/>
          <w:color w:val="000000" w:themeColor="text1"/>
        </w:rPr>
        <w:t xml:space="preserve">bus </w:t>
      </w:r>
      <w:r>
        <w:rPr>
          <w:rFonts w:cs="Arial"/>
          <w:color w:val="000000" w:themeColor="text1"/>
        </w:rPr>
        <w:t>operato</w:t>
      </w:r>
      <w:r w:rsidRPr="00E703CE">
        <w:rPr>
          <w:rFonts w:cs="Arial"/>
          <w:color w:val="000000" w:themeColor="text1"/>
        </w:rPr>
        <w:t>r, coach, professor, technical or vocational instructor, technical or vocational school staff member, college or university administrator, college or university staff member, social worker, probation officer, foster home parent, group home or other</w:t>
      </w:r>
      <w:r w:rsidRPr="00E703CE">
        <w:rPr>
          <w:rStyle w:val="apple-converted-space"/>
          <w:rFonts w:cs="Arial"/>
          <w:color w:val="000000" w:themeColor="text1"/>
        </w:rPr>
        <w:t> </w:t>
      </w:r>
      <w:r w:rsidRPr="00E703CE">
        <w:rPr>
          <w:rStyle w:val="cosearchterm"/>
          <w:rFonts w:cs="Arial"/>
          <w:bCs/>
          <w:color w:val="000000" w:themeColor="text1"/>
        </w:rPr>
        <w:t>child</w:t>
      </w:r>
      <w:r w:rsidRPr="00E703CE">
        <w:rPr>
          <w:rStyle w:val="apple-converted-space"/>
          <w:rFonts w:cs="Arial"/>
          <w:color w:val="000000" w:themeColor="text1"/>
        </w:rPr>
        <w:t> </w:t>
      </w:r>
      <w:r w:rsidRPr="00E703CE">
        <w:rPr>
          <w:rFonts w:cs="Arial"/>
          <w:color w:val="000000" w:themeColor="text1"/>
        </w:rPr>
        <w:t xml:space="preserve">care institutional staff member, personnel of residential home facilities, a licensed or unlicensed day care provider, or any individual who provides </w:t>
      </w:r>
      <w:r w:rsidRPr="00A13DEB">
        <w:rPr>
          <w:rFonts w:cs="Arial"/>
        </w:rPr>
        <w:t>these services to a</w:t>
      </w:r>
      <w:r w:rsidRPr="00A13DEB">
        <w:rPr>
          <w:rStyle w:val="apple-converted-space"/>
          <w:rFonts w:cs="Arial"/>
        </w:rPr>
        <w:t> </w:t>
      </w:r>
      <w:r w:rsidRPr="00A13DEB">
        <w:rPr>
          <w:rStyle w:val="cosearchterm"/>
          <w:rFonts w:cs="Arial"/>
          <w:bCs/>
        </w:rPr>
        <w:t>child</w:t>
      </w:r>
      <w:r w:rsidRPr="00A13DEB">
        <w:rPr>
          <w:rStyle w:val="apple-converted-space"/>
          <w:rFonts w:cs="Arial"/>
        </w:rPr>
        <w:t> </w:t>
      </w:r>
      <w:r w:rsidRPr="00A13DEB">
        <w:rPr>
          <w:rFonts w:cs="Arial"/>
        </w:rPr>
        <w:t>in a voluntary or professional capacity.</w:t>
      </w:r>
      <w:r w:rsidR="009D576E">
        <w:rPr>
          <w:rFonts w:cs="Arial"/>
        </w:rPr>
        <w:t xml:space="preserve"> </w:t>
      </w:r>
      <w:r w:rsidR="00066BFA" w:rsidRPr="0071662D">
        <w:rPr>
          <w:rFonts w:cs="Arial"/>
        </w:rPr>
        <w:t>A</w:t>
      </w:r>
      <w:r w:rsidR="00066BFA" w:rsidRPr="001F11EE">
        <w:rPr>
          <w:rFonts w:cs="Arial"/>
        </w:rPr>
        <w:t xml:space="preserve">ny police officer or law enforcement officer who works as a school resource officer shall be considered a mandatory reporter. </w:t>
      </w:r>
      <w:bookmarkEnd w:id="0"/>
    </w:p>
    <w:p w14:paraId="2E3386FB" w14:textId="77777777" w:rsidR="007361D8" w:rsidRPr="007361D8" w:rsidRDefault="007361D8" w:rsidP="00EF6827">
      <w:pPr>
        <w:tabs>
          <w:tab w:val="left" w:pos="-720"/>
        </w:tabs>
        <w:suppressAutoHyphens/>
        <w:jc w:val="both"/>
        <w:rPr>
          <w:rFonts w:cs="Arial"/>
          <w:color w:val="000000" w:themeColor="text1"/>
          <w:u w:val="single"/>
        </w:rPr>
      </w:pPr>
    </w:p>
    <w:p w14:paraId="1CF1D1BB" w14:textId="77777777" w:rsidR="00EF6827" w:rsidRPr="007C522A" w:rsidRDefault="00EF6827" w:rsidP="00EF6827">
      <w:pPr>
        <w:tabs>
          <w:tab w:val="left" w:pos="-720"/>
        </w:tabs>
        <w:suppressAutoHyphens/>
        <w:jc w:val="both"/>
        <w:rPr>
          <w:rFonts w:cs="Arial"/>
        </w:rPr>
      </w:pPr>
      <w:r w:rsidRPr="007C522A">
        <w:rPr>
          <w:rFonts w:cs="Arial"/>
        </w:rPr>
        <w:t xml:space="preserve">A </w:t>
      </w:r>
      <w:r w:rsidRPr="007C522A">
        <w:rPr>
          <w:rFonts w:cs="Arial"/>
          <w:i/>
        </w:rPr>
        <w:t>permitted reporter</w:t>
      </w:r>
      <w:r w:rsidRPr="007C522A">
        <w:rPr>
          <w:rFonts w:cs="Arial"/>
        </w:rPr>
        <w:t xml:space="preserve"> means any other person having cause to believe that a child’s physical or mental health or welfare is endangered as a result of abuse or neglect.</w:t>
      </w:r>
    </w:p>
    <w:p w14:paraId="0407AF54" w14:textId="77777777" w:rsidR="00EF6827" w:rsidRDefault="00EF6827" w:rsidP="00EF6827">
      <w:pPr>
        <w:tabs>
          <w:tab w:val="left" w:pos="-720"/>
        </w:tabs>
        <w:suppressAutoHyphens/>
        <w:jc w:val="both"/>
        <w:rPr>
          <w:rFonts w:cs="Arial"/>
          <w:i/>
          <w:iCs/>
          <w:color w:val="000000" w:themeColor="text1"/>
        </w:rPr>
      </w:pPr>
    </w:p>
    <w:p w14:paraId="35DDEC6D" w14:textId="77777777" w:rsidR="00EF6827" w:rsidRPr="00E703CE" w:rsidRDefault="00EF6827" w:rsidP="00EF6827">
      <w:pPr>
        <w:tabs>
          <w:tab w:val="left" w:pos="-720"/>
        </w:tabs>
        <w:suppressAutoHyphens/>
        <w:jc w:val="both"/>
        <w:rPr>
          <w:rFonts w:cs="Arial"/>
          <w:color w:val="000000" w:themeColor="text1"/>
        </w:rPr>
      </w:pPr>
      <w:r w:rsidRPr="00E703CE">
        <w:rPr>
          <w:rFonts w:cs="Arial"/>
          <w:i/>
          <w:iCs/>
          <w:color w:val="000000" w:themeColor="text1"/>
        </w:rPr>
        <w:t>Neglect</w:t>
      </w:r>
      <w:r w:rsidRPr="00E703CE">
        <w:rPr>
          <w:rFonts w:cs="Arial"/>
          <w:color w:val="000000" w:themeColor="text1"/>
        </w:rPr>
        <w:t xml:space="preserve"> means the refusal or unreasonable failure of a parent or caretaker to supply the</w:t>
      </w:r>
      <w:r w:rsidRPr="00E703CE">
        <w:rPr>
          <w:rStyle w:val="apple-converted-space"/>
          <w:rFonts w:cs="Arial"/>
          <w:color w:val="000000" w:themeColor="text1"/>
        </w:rPr>
        <w:t> </w:t>
      </w:r>
      <w:r w:rsidRPr="00E703CE">
        <w:rPr>
          <w:rStyle w:val="cosearchterm"/>
          <w:rFonts w:cs="Arial"/>
          <w:bCs/>
          <w:color w:val="000000" w:themeColor="text1"/>
        </w:rPr>
        <w:t>child</w:t>
      </w:r>
      <w:r w:rsidRPr="00E703CE">
        <w:rPr>
          <w:rStyle w:val="apple-converted-space"/>
          <w:rFonts w:cs="Arial"/>
          <w:color w:val="000000" w:themeColor="text1"/>
        </w:rPr>
        <w:t> </w:t>
      </w:r>
      <w:r w:rsidRPr="00E703CE">
        <w:rPr>
          <w:rFonts w:cs="Arial"/>
          <w:color w:val="000000" w:themeColor="text1"/>
        </w:rPr>
        <w:t>with necessary food, clothing, shelter, care, treatment, or counseling for any injury, illness, or condition of the</w:t>
      </w:r>
      <w:r w:rsidRPr="00E703CE">
        <w:rPr>
          <w:rStyle w:val="apple-converted-space"/>
          <w:rFonts w:cs="Arial"/>
          <w:color w:val="000000" w:themeColor="text1"/>
        </w:rPr>
        <w:t> </w:t>
      </w:r>
      <w:r w:rsidRPr="00E703CE">
        <w:rPr>
          <w:rStyle w:val="cosearchterm"/>
          <w:rFonts w:cs="Arial"/>
          <w:bCs/>
          <w:color w:val="000000" w:themeColor="text1"/>
        </w:rPr>
        <w:t>child</w:t>
      </w:r>
      <w:r w:rsidRPr="00E703CE">
        <w:rPr>
          <w:rFonts w:cs="Arial"/>
          <w:color w:val="000000" w:themeColor="text1"/>
        </w:rPr>
        <w:t>, as a result of which the</w:t>
      </w:r>
      <w:r w:rsidRPr="00E703CE">
        <w:rPr>
          <w:rStyle w:val="apple-converted-space"/>
          <w:rFonts w:cs="Arial"/>
          <w:color w:val="000000" w:themeColor="text1"/>
        </w:rPr>
        <w:t> </w:t>
      </w:r>
      <w:r w:rsidRPr="00E703CE">
        <w:rPr>
          <w:rStyle w:val="cosearchterm"/>
          <w:rFonts w:cs="Arial"/>
          <w:bCs/>
          <w:color w:val="000000" w:themeColor="text1"/>
        </w:rPr>
        <w:t>child's</w:t>
      </w:r>
      <w:r w:rsidRPr="00E703CE">
        <w:rPr>
          <w:rStyle w:val="apple-converted-space"/>
          <w:rFonts w:cs="Arial"/>
          <w:color w:val="000000" w:themeColor="text1"/>
        </w:rPr>
        <w:t> </w:t>
      </w:r>
      <w:r w:rsidRPr="00E703CE">
        <w:rPr>
          <w:rFonts w:cs="Arial"/>
          <w:color w:val="000000" w:themeColor="text1"/>
        </w:rPr>
        <w:t xml:space="preserve">physical, mental, or emotional health and safety is substantially threatened or impaired. </w:t>
      </w:r>
      <w:r w:rsidRPr="00CE7803">
        <w:rPr>
          <w:rFonts w:cs="Arial"/>
        </w:rPr>
        <w:t>Neglect includes prenatal neglect.</w:t>
      </w:r>
      <w:r w:rsidRPr="00E703CE">
        <w:rPr>
          <w:rFonts w:cs="Arial"/>
          <w:color w:val="000000" w:themeColor="text1"/>
        </w:rPr>
        <w:t xml:space="preserve"> In accordance with statutory provisions, the inability of a parent or caretaker to provide for a</w:t>
      </w:r>
      <w:r w:rsidRPr="00E703CE">
        <w:rPr>
          <w:rStyle w:val="apple-converted-space"/>
          <w:rFonts w:cs="Arial"/>
          <w:color w:val="000000" w:themeColor="text1"/>
        </w:rPr>
        <w:t> </w:t>
      </w:r>
      <w:r w:rsidRPr="00E703CE">
        <w:rPr>
          <w:rStyle w:val="cosearchterm"/>
          <w:rFonts w:cs="Arial"/>
          <w:bCs/>
          <w:color w:val="000000" w:themeColor="text1"/>
        </w:rPr>
        <w:t>child</w:t>
      </w:r>
      <w:r w:rsidRPr="00E703CE">
        <w:rPr>
          <w:rStyle w:val="apple-converted-space"/>
          <w:rFonts w:cs="Arial"/>
          <w:color w:val="000000" w:themeColor="text1"/>
        </w:rPr>
        <w:t> </w:t>
      </w:r>
      <w:r w:rsidRPr="00E703CE">
        <w:rPr>
          <w:rFonts w:cs="Arial"/>
          <w:color w:val="000000" w:themeColor="text1"/>
        </w:rPr>
        <w:t>due to inadequate financial resources shall not, for that reason alone, be considered neglect. Whenever, in lieu of medical care, a</w:t>
      </w:r>
      <w:r w:rsidRPr="00E703CE">
        <w:rPr>
          <w:rStyle w:val="apple-converted-space"/>
          <w:rFonts w:cs="Arial"/>
          <w:color w:val="000000" w:themeColor="text1"/>
        </w:rPr>
        <w:t> </w:t>
      </w:r>
      <w:r w:rsidRPr="00E703CE">
        <w:rPr>
          <w:rStyle w:val="cosearchterm"/>
          <w:rFonts w:cs="Arial"/>
          <w:bCs/>
          <w:color w:val="000000" w:themeColor="text1"/>
        </w:rPr>
        <w:t>child</w:t>
      </w:r>
      <w:r w:rsidRPr="00E703CE">
        <w:rPr>
          <w:rStyle w:val="apple-converted-space"/>
          <w:rFonts w:cs="Arial"/>
          <w:color w:val="000000" w:themeColor="text1"/>
        </w:rPr>
        <w:t> </w:t>
      </w:r>
      <w:r w:rsidRPr="00E703CE">
        <w:rPr>
          <w:rFonts w:cs="Arial"/>
          <w:color w:val="000000" w:themeColor="text1"/>
        </w:rPr>
        <w:t>is being provided treatment in accordance with the tenets of a well-recognized religious method of healing which has a reasonable, proven record of success, the</w:t>
      </w:r>
      <w:r w:rsidRPr="00E703CE">
        <w:rPr>
          <w:rStyle w:val="apple-converted-space"/>
          <w:rFonts w:cs="Arial"/>
          <w:color w:val="000000" w:themeColor="text1"/>
        </w:rPr>
        <w:t> </w:t>
      </w:r>
      <w:r w:rsidRPr="00E703CE">
        <w:rPr>
          <w:rStyle w:val="cosearchterm"/>
          <w:rFonts w:cs="Arial"/>
          <w:bCs/>
          <w:color w:val="000000" w:themeColor="text1"/>
        </w:rPr>
        <w:t>child</w:t>
      </w:r>
      <w:r w:rsidRPr="00E703CE">
        <w:rPr>
          <w:rStyle w:val="apple-converted-space"/>
          <w:rFonts w:cs="Arial"/>
          <w:color w:val="000000" w:themeColor="text1"/>
        </w:rPr>
        <w:t> </w:t>
      </w:r>
      <w:r w:rsidRPr="00E703CE">
        <w:rPr>
          <w:rFonts w:cs="Arial"/>
          <w:color w:val="000000" w:themeColor="text1"/>
        </w:rPr>
        <w:t>shall not, for that reason alone, be considered to be neglected or maltreated.</w:t>
      </w:r>
      <w:r w:rsidRPr="00E703CE">
        <w:rPr>
          <w:rStyle w:val="apple-converted-space"/>
          <w:rFonts w:cs="Arial"/>
          <w:color w:val="000000" w:themeColor="text1"/>
        </w:rPr>
        <w:t> </w:t>
      </w:r>
      <w:r w:rsidRPr="00E703CE">
        <w:rPr>
          <w:rFonts w:cs="Arial"/>
          <w:color w:val="000000" w:themeColor="text1"/>
        </w:rPr>
        <w:t>However, nothing herein shall prohibit the court from ordering medical services for the</w:t>
      </w:r>
      <w:r w:rsidRPr="00E703CE">
        <w:rPr>
          <w:rStyle w:val="apple-converted-space"/>
          <w:rFonts w:cs="Arial"/>
          <w:color w:val="000000" w:themeColor="text1"/>
        </w:rPr>
        <w:t> </w:t>
      </w:r>
      <w:r w:rsidRPr="00E703CE">
        <w:rPr>
          <w:rStyle w:val="cosearchterm"/>
          <w:rFonts w:cs="Arial"/>
          <w:bCs/>
          <w:color w:val="000000" w:themeColor="text1"/>
        </w:rPr>
        <w:t xml:space="preserve">child </w:t>
      </w:r>
      <w:r w:rsidRPr="00E703CE">
        <w:rPr>
          <w:rFonts w:cs="Arial"/>
          <w:color w:val="000000" w:themeColor="text1"/>
        </w:rPr>
        <w:t>when there is substantial risk of harm to the</w:t>
      </w:r>
      <w:r w:rsidRPr="00E703CE">
        <w:rPr>
          <w:rStyle w:val="apple-converted-space"/>
          <w:rFonts w:cs="Arial"/>
          <w:color w:val="000000" w:themeColor="text1"/>
        </w:rPr>
        <w:t> </w:t>
      </w:r>
      <w:r w:rsidRPr="00E703CE">
        <w:rPr>
          <w:rStyle w:val="cosearchterm"/>
          <w:rFonts w:cs="Arial"/>
          <w:bCs/>
          <w:color w:val="000000" w:themeColor="text1"/>
        </w:rPr>
        <w:t>child's</w:t>
      </w:r>
      <w:r w:rsidRPr="00E703CE">
        <w:rPr>
          <w:rStyle w:val="apple-converted-space"/>
          <w:rFonts w:cs="Arial"/>
          <w:color w:val="000000" w:themeColor="text1"/>
        </w:rPr>
        <w:t> </w:t>
      </w:r>
      <w:r w:rsidRPr="00E703CE">
        <w:rPr>
          <w:rFonts w:cs="Arial"/>
          <w:color w:val="000000" w:themeColor="text1"/>
        </w:rPr>
        <w:t>health or welfare.</w:t>
      </w:r>
    </w:p>
    <w:p w14:paraId="1DC3F34E" w14:textId="77777777" w:rsidR="00EF6827" w:rsidRPr="00E703CE" w:rsidRDefault="00EF6827" w:rsidP="00EF6827">
      <w:pPr>
        <w:tabs>
          <w:tab w:val="left" w:pos="-720"/>
        </w:tabs>
        <w:suppressAutoHyphens/>
        <w:jc w:val="both"/>
        <w:rPr>
          <w:rFonts w:cs="Arial"/>
          <w:color w:val="000000" w:themeColor="text1"/>
        </w:rPr>
      </w:pPr>
    </w:p>
    <w:p w14:paraId="0159CBC9" w14:textId="77777777" w:rsidR="00EF6827" w:rsidRPr="00E703CE" w:rsidRDefault="00EF6827" w:rsidP="00EF6827">
      <w:pPr>
        <w:tabs>
          <w:tab w:val="left" w:pos="-720"/>
        </w:tabs>
        <w:suppressAutoHyphens/>
        <w:jc w:val="both"/>
        <w:rPr>
          <w:rFonts w:cs="Arial"/>
          <w:color w:val="000000" w:themeColor="text1"/>
        </w:rPr>
      </w:pPr>
      <w:r w:rsidRPr="00E703CE">
        <w:rPr>
          <w:rFonts w:cs="Arial"/>
          <w:color w:val="000000" w:themeColor="text1"/>
          <w:u w:val="single"/>
        </w:rPr>
        <w:t>PROCEDURE FOR REPORTING CHILD ABUSE OR NEGLECT</w:t>
      </w:r>
    </w:p>
    <w:p w14:paraId="6CEB8654" w14:textId="77777777" w:rsidR="00EF6827" w:rsidRPr="00EC75F9" w:rsidRDefault="00EF6827" w:rsidP="00EF6827">
      <w:pPr>
        <w:tabs>
          <w:tab w:val="left" w:pos="-720"/>
        </w:tabs>
        <w:suppressAutoHyphens/>
        <w:jc w:val="both"/>
        <w:rPr>
          <w:rFonts w:cs="Arial"/>
          <w:color w:val="000000" w:themeColor="text1"/>
          <w:u w:val="single"/>
        </w:rPr>
      </w:pPr>
    </w:p>
    <w:p w14:paraId="228D3A15" w14:textId="77777777" w:rsidR="00EF6827" w:rsidRPr="007C522A" w:rsidRDefault="00EF6827" w:rsidP="00EF6827">
      <w:pPr>
        <w:tabs>
          <w:tab w:val="left" w:pos="-720"/>
        </w:tabs>
        <w:suppressAutoHyphens/>
        <w:jc w:val="both"/>
        <w:rPr>
          <w:rFonts w:cs="Arial"/>
        </w:rPr>
      </w:pPr>
      <w:r w:rsidRPr="007C522A">
        <w:rPr>
          <w:rFonts w:cs="Arial"/>
        </w:rPr>
        <w:t xml:space="preserve">A </w:t>
      </w:r>
      <w:r w:rsidRPr="007C522A">
        <w:rPr>
          <w:rFonts w:cs="Arial"/>
          <w:i/>
        </w:rPr>
        <w:t>permitted reporter</w:t>
      </w:r>
      <w:r w:rsidRPr="007C522A">
        <w:rPr>
          <w:rFonts w:cs="Arial"/>
        </w:rPr>
        <w:t xml:space="preserve"> shall make a report through the designated state child protection reporting hotline phone number or in person at any child welfare office of the state.</w:t>
      </w:r>
    </w:p>
    <w:p w14:paraId="1EF9F67F" w14:textId="77777777" w:rsidR="00EF6827" w:rsidRPr="00EC75F9" w:rsidRDefault="00EF6827" w:rsidP="00EF6827">
      <w:pPr>
        <w:tabs>
          <w:tab w:val="left" w:pos="-720"/>
        </w:tabs>
        <w:suppressAutoHyphens/>
        <w:jc w:val="both"/>
        <w:rPr>
          <w:rFonts w:cs="Arial"/>
          <w:color w:val="000000" w:themeColor="text1"/>
          <w:u w:val="single"/>
        </w:rPr>
      </w:pPr>
    </w:p>
    <w:p w14:paraId="767228D2" w14:textId="77777777" w:rsidR="00EF6827" w:rsidRPr="00E703CE" w:rsidRDefault="00EF6827" w:rsidP="00EF6827">
      <w:pPr>
        <w:tabs>
          <w:tab w:val="left" w:pos="-720"/>
        </w:tabs>
        <w:suppressAutoHyphens/>
        <w:jc w:val="both"/>
        <w:rPr>
          <w:rFonts w:cs="Arial"/>
          <w:color w:val="000000" w:themeColor="text1"/>
        </w:rPr>
      </w:pPr>
      <w:r w:rsidRPr="007C522A">
        <w:rPr>
          <w:rFonts w:cs="Arial"/>
        </w:rPr>
        <w:t>A</w:t>
      </w:r>
      <w:r w:rsidRPr="007B4183">
        <w:rPr>
          <w:rFonts w:cs="Arial"/>
        </w:rPr>
        <w:t xml:space="preserve"> </w:t>
      </w:r>
      <w:r w:rsidRPr="007B4183">
        <w:rPr>
          <w:rFonts w:cs="Arial"/>
          <w:i/>
          <w:iCs/>
        </w:rPr>
        <w:t>mandatory reporter</w:t>
      </w:r>
      <w:r w:rsidRPr="007B4183">
        <w:rPr>
          <w:rFonts w:cs="Arial"/>
        </w:rPr>
        <w:t xml:space="preserve">, </w:t>
      </w:r>
      <w:r w:rsidRPr="00E703CE">
        <w:rPr>
          <w:rFonts w:cs="Arial"/>
          <w:color w:val="000000" w:themeColor="text1"/>
        </w:rPr>
        <w:t xml:space="preserve">notwithstanding any claim of privileged communication, who has cause to believe that a child's physical or mental health or welfare is endangered as a result of abuse or neglect or that abuse or neglect was a contributing factor in a child's death, in accordance with statutory provisions, shall </w:t>
      </w:r>
      <w:r>
        <w:rPr>
          <w:rFonts w:cs="Arial"/>
          <w:color w:val="000000" w:themeColor="text1"/>
        </w:rPr>
        <w:t xml:space="preserve">immediately report </w:t>
      </w:r>
      <w:r w:rsidRPr="00E703CE">
        <w:rPr>
          <w:rFonts w:cs="Arial"/>
          <w:color w:val="000000" w:themeColor="text1"/>
        </w:rPr>
        <w:t xml:space="preserve">suspected abuse/neglect in accordance with the following </w:t>
      </w:r>
      <w:r w:rsidRPr="00CE7803">
        <w:rPr>
          <w:rFonts w:cs="Arial"/>
        </w:rPr>
        <w:t>guidelines</w:t>
      </w:r>
      <w:r w:rsidRPr="00E703CE">
        <w:rPr>
          <w:rFonts w:cs="Arial"/>
          <w:color w:val="000000" w:themeColor="text1"/>
        </w:rPr>
        <w:t>:</w:t>
      </w:r>
    </w:p>
    <w:p w14:paraId="1494F375" w14:textId="77777777" w:rsidR="00EF6827" w:rsidRPr="00E703CE" w:rsidRDefault="00EF6827" w:rsidP="00EF6827">
      <w:pPr>
        <w:tabs>
          <w:tab w:val="left" w:pos="-720"/>
        </w:tabs>
        <w:suppressAutoHyphens/>
        <w:jc w:val="both"/>
        <w:rPr>
          <w:rFonts w:cs="Arial"/>
          <w:color w:val="000000" w:themeColor="text1"/>
        </w:rPr>
      </w:pPr>
    </w:p>
    <w:p w14:paraId="6057DCB2" w14:textId="0544FD64" w:rsidR="00EF6827" w:rsidRPr="00A13DEB" w:rsidRDefault="00EF6827" w:rsidP="00A13DEB">
      <w:pPr>
        <w:pStyle w:val="ListParagraph"/>
        <w:numPr>
          <w:ilvl w:val="0"/>
          <w:numId w:val="8"/>
        </w:numPr>
        <w:tabs>
          <w:tab w:val="left" w:pos="-720"/>
          <w:tab w:val="left" w:pos="0"/>
        </w:tabs>
        <w:suppressAutoHyphens/>
        <w:jc w:val="both"/>
        <w:rPr>
          <w:rFonts w:cs="Arial"/>
        </w:rPr>
      </w:pPr>
      <w:bookmarkStart w:id="1" w:name="_Hlk170133888"/>
      <w:r w:rsidRPr="00A13DEB">
        <w:rPr>
          <w:rFonts w:cs="Arial"/>
        </w:rPr>
        <w:t>Reports in which the abuse or neglect is believed to be perpetrated by a parent or caretaker, a person who maintains an interpersonal dating or engagement relationship with the parent or caretaker or a person living in the same residence with the parent or caretaker as a spouse whether married or not, the mandatory reporter shall make the report to the Department of Children and Family Services</w:t>
      </w:r>
      <w:r w:rsidR="00A13DEB" w:rsidRPr="00A13DEB">
        <w:rPr>
          <w:rFonts w:cs="Arial"/>
        </w:rPr>
        <w:t>.</w:t>
      </w:r>
    </w:p>
    <w:p w14:paraId="7B9459C6" w14:textId="77777777" w:rsidR="00A13DEB" w:rsidRPr="00A13DEB" w:rsidRDefault="00A13DEB" w:rsidP="00A13DEB">
      <w:pPr>
        <w:pStyle w:val="ListParagraph"/>
        <w:tabs>
          <w:tab w:val="left" w:pos="-720"/>
          <w:tab w:val="left" w:pos="0"/>
        </w:tabs>
        <w:suppressAutoHyphens/>
        <w:ind w:left="1080"/>
        <w:jc w:val="both"/>
        <w:rPr>
          <w:rFonts w:cs="Arial"/>
        </w:rPr>
      </w:pPr>
    </w:p>
    <w:p w14:paraId="25BA94AC" w14:textId="618E1175" w:rsidR="00EF6827" w:rsidRPr="00066BFA" w:rsidRDefault="00EF6827" w:rsidP="00066BFA">
      <w:pPr>
        <w:pStyle w:val="ListParagraph"/>
        <w:numPr>
          <w:ilvl w:val="0"/>
          <w:numId w:val="8"/>
        </w:numPr>
        <w:suppressAutoHyphens/>
        <w:jc w:val="both"/>
        <w:rPr>
          <w:rStyle w:val="apple-converted-space"/>
          <w:rFonts w:cs="Arial"/>
        </w:rPr>
      </w:pPr>
      <w:r w:rsidRPr="00066BFA">
        <w:rPr>
          <w:rFonts w:cs="Arial"/>
        </w:rPr>
        <w:t>Reports in which the reporter has reason to believe abuse or neglect is being perpetrated by someone other than the individuals listed in number one above</w:t>
      </w:r>
      <w:r w:rsidRPr="00066BFA">
        <w:rPr>
          <w:rFonts w:cs="Arial"/>
          <w:u w:val="single"/>
        </w:rPr>
        <w:t xml:space="preserve"> </w:t>
      </w:r>
      <w:r w:rsidRPr="00066BFA">
        <w:rPr>
          <w:rFonts w:cs="Arial"/>
        </w:rPr>
        <w:t xml:space="preserve">shall be made to local or state law enforcement. Abuse or neglect perpetuated on a student by a teaching or child care provider shall be immediately reported </w:t>
      </w:r>
      <w:r w:rsidRPr="00066BFA">
        <w:rPr>
          <w:rFonts w:cs="Arial"/>
        </w:rPr>
        <w:lastRenderedPageBreak/>
        <w:t xml:space="preserve">to local or state law enforcement </w:t>
      </w:r>
    </w:p>
    <w:p w14:paraId="01E65591" w14:textId="77777777" w:rsidR="00EF6827" w:rsidRPr="00A13DEB" w:rsidRDefault="00EF6827" w:rsidP="00EF6827">
      <w:pPr>
        <w:suppressAutoHyphens/>
        <w:ind w:left="720" w:hanging="630"/>
        <w:jc w:val="both"/>
        <w:rPr>
          <w:rStyle w:val="apple-converted-space"/>
          <w:rFonts w:cs="Arial"/>
        </w:rPr>
      </w:pPr>
    </w:p>
    <w:p w14:paraId="7C6D4F4C" w14:textId="48E81963" w:rsidR="00EF6827" w:rsidRPr="009D576E" w:rsidRDefault="00EF6827" w:rsidP="009D576E">
      <w:pPr>
        <w:pStyle w:val="ListParagraph"/>
        <w:numPr>
          <w:ilvl w:val="0"/>
          <w:numId w:val="8"/>
        </w:numPr>
        <w:tabs>
          <w:tab w:val="left" w:pos="-720"/>
          <w:tab w:val="left" w:pos="0"/>
        </w:tabs>
        <w:suppressAutoHyphens/>
        <w:jc w:val="both"/>
        <w:rPr>
          <w:rFonts w:cs="Arial"/>
        </w:rPr>
      </w:pPr>
      <w:r w:rsidRPr="009D576E">
        <w:rPr>
          <w:rFonts w:cs="Arial"/>
        </w:rPr>
        <w:t>Dual reporting to both the Louisiana Department of Child and Family Services and the local or state law enforcement agency is permitted.</w:t>
      </w:r>
    </w:p>
    <w:p w14:paraId="08881C96" w14:textId="77777777" w:rsidR="00EF6827" w:rsidRPr="00A13DEB" w:rsidRDefault="00EF6827" w:rsidP="00EF6827">
      <w:pPr>
        <w:tabs>
          <w:tab w:val="left" w:pos="-720"/>
          <w:tab w:val="left" w:pos="0"/>
        </w:tabs>
        <w:suppressAutoHyphens/>
        <w:ind w:left="720" w:hanging="720"/>
        <w:jc w:val="both"/>
        <w:rPr>
          <w:rFonts w:cs="Arial"/>
        </w:rPr>
      </w:pPr>
    </w:p>
    <w:p w14:paraId="59CF306C" w14:textId="77777777" w:rsidR="00EF6827" w:rsidRPr="00A13DEB" w:rsidRDefault="00EF6827" w:rsidP="00EF6827">
      <w:pPr>
        <w:tabs>
          <w:tab w:val="right" w:pos="288"/>
          <w:tab w:val="left" w:pos="2448"/>
        </w:tabs>
        <w:jc w:val="both"/>
        <w:textAlignment w:val="baseline"/>
        <w:rPr>
          <w:rFonts w:cs="Arial"/>
        </w:rPr>
      </w:pPr>
      <w:r w:rsidRPr="00A13DEB">
        <w:rPr>
          <w:rFonts w:cs="Arial"/>
        </w:rPr>
        <w:t xml:space="preserve">Reports to the Louisiana Department of Child and Family Services shall be made as follows: </w:t>
      </w:r>
    </w:p>
    <w:p w14:paraId="7C819445" w14:textId="77777777" w:rsidR="00EF6827" w:rsidRPr="00A13DEB" w:rsidRDefault="00EF6827" w:rsidP="00EF6827"/>
    <w:p w14:paraId="122210A2" w14:textId="77777777" w:rsidR="00EF6827" w:rsidRPr="00A13DEB" w:rsidRDefault="00EF6827" w:rsidP="00EF6827">
      <w:pPr>
        <w:ind w:left="1440" w:hanging="720"/>
        <w:jc w:val="both"/>
      </w:pPr>
      <w:r w:rsidRPr="00A13DEB">
        <w:t>A.</w:t>
      </w:r>
      <w:r w:rsidRPr="00A13DEB">
        <w:tab/>
        <w:t xml:space="preserve">A mandatory reporter shall make a report of suspected abuse or neglect requiring immediate assistance via the designated state child protection reporting hotline telephone number.  A report of suspected abuse or neglect which is of a non- emergency nature may be reported via the Louisiana Department of Children and Family Services Mandated Reporter Portal online.  Reports may also be made in person at any child welfare office. </w:t>
      </w:r>
    </w:p>
    <w:p w14:paraId="3FE4CA2E" w14:textId="77777777" w:rsidR="00EF6827" w:rsidRPr="00A13DEB" w:rsidRDefault="00EF6827" w:rsidP="00EF6827">
      <w:pPr>
        <w:ind w:left="1440" w:hanging="720"/>
      </w:pPr>
    </w:p>
    <w:p w14:paraId="472D0A72" w14:textId="77777777" w:rsidR="00EF6827" w:rsidRPr="00A13DEB" w:rsidRDefault="00EF6827" w:rsidP="00EF6827">
      <w:pPr>
        <w:ind w:left="1440" w:hanging="720"/>
        <w:jc w:val="both"/>
      </w:pPr>
      <w:r w:rsidRPr="00A13DEB">
        <w:t>B.</w:t>
      </w:r>
      <w:r w:rsidRPr="00A13DEB">
        <w:tab/>
        <w:t>If a report involves alleged sex trafficking, all mandatory reporters shall report via the hotline telephone number to the Department regardless of whether there is alleged parental or caretaker culpability.</w:t>
      </w:r>
    </w:p>
    <w:p w14:paraId="25F6990C" w14:textId="77777777" w:rsidR="00EF6827" w:rsidRPr="00A13DEB" w:rsidRDefault="00EF6827" w:rsidP="00EF6827">
      <w:pPr>
        <w:ind w:left="1440" w:hanging="720"/>
      </w:pPr>
    </w:p>
    <w:p w14:paraId="771F3F38" w14:textId="77777777" w:rsidR="00066BFA" w:rsidRDefault="00EF6827" w:rsidP="00EF6827">
      <w:pPr>
        <w:ind w:left="1440" w:hanging="720"/>
        <w:jc w:val="both"/>
      </w:pPr>
      <w:r w:rsidRPr="00A13DEB">
        <w:t>C.</w:t>
      </w:r>
      <w:r w:rsidRPr="00A13DEB">
        <w:tab/>
        <w:t xml:space="preserve">A permitted reporter shall make a report through the designated state child protection reporting hotline telephone number or in person at any child welfare office. </w:t>
      </w:r>
    </w:p>
    <w:p w14:paraId="005A2ED7" w14:textId="146B6570" w:rsidR="00EF6827" w:rsidRPr="00A13DEB" w:rsidRDefault="00EF6827" w:rsidP="00EF6827">
      <w:pPr>
        <w:ind w:left="1440" w:hanging="720"/>
        <w:jc w:val="both"/>
      </w:pPr>
      <w:r w:rsidRPr="00A13DEB">
        <w:t xml:space="preserve"> </w:t>
      </w:r>
    </w:p>
    <w:p w14:paraId="23D5E720" w14:textId="26009310" w:rsidR="00066BFA" w:rsidRPr="009D576E" w:rsidRDefault="00066BFA" w:rsidP="00066BFA">
      <w:pPr>
        <w:jc w:val="both"/>
        <w:rPr>
          <w:color w:val="000000" w:themeColor="text1"/>
        </w:rPr>
      </w:pPr>
      <w:r w:rsidRPr="009D576E">
        <w:rPr>
          <w:color w:val="000000" w:themeColor="text1"/>
        </w:rPr>
        <w:t>If a school resource officer suspects child abuse or neglect of a student, or if a mandatory reporter reports suspected child abuse or neglect to a school resource officer, the school resource officer shall immediately notify the officer's employing law enforcement agency or the Department of Children and Family Services in accordance with statutory provisions and this policy.</w:t>
      </w:r>
      <w:r w:rsidR="00AE3061">
        <w:rPr>
          <w:color w:val="000000" w:themeColor="text1"/>
        </w:rPr>
        <w:t xml:space="preserve"> </w:t>
      </w:r>
      <w:r w:rsidRPr="009D576E">
        <w:rPr>
          <w:color w:val="000000" w:themeColor="text1"/>
        </w:rPr>
        <w:t xml:space="preserve">The school resource officer's employer shall assign investigation of the matter to the most appropriate law enforcement officer, who may be the school resource officer. </w:t>
      </w:r>
    </w:p>
    <w:p w14:paraId="1EC39A8A" w14:textId="77777777" w:rsidR="00EF6827" w:rsidRPr="00A13DEB" w:rsidRDefault="00EF6827" w:rsidP="00EF6827"/>
    <w:p w14:paraId="510C6EF5" w14:textId="0E226C6D" w:rsidR="00EF6827" w:rsidRPr="00A13DEB" w:rsidRDefault="00EF6827" w:rsidP="00EF6827">
      <w:pPr>
        <w:jc w:val="both"/>
      </w:pPr>
      <w:r w:rsidRPr="00A13DEB">
        <w:t xml:space="preserve">If a mandatory reporter is prohibited from immediately making the report required by statutes to the department or local or state law enforcement because of School Board policies or employee manual, the mandatory reporter shall file a complaint with local or state law enforcement. Local or state law enforcement shall </w:t>
      </w:r>
      <w:r w:rsidRPr="00A13DEB">
        <w:tab/>
        <w:t>investigate the complaint and if violations are confirmed, the School Board shall be subject to the penalties provided for in La. Rev. Stat. Ann. §§14:131.1 and 403.</w:t>
      </w:r>
      <w:r w:rsidR="00066BFA">
        <w:t xml:space="preserve"> </w:t>
      </w:r>
      <w:r w:rsidRPr="00A13DEB">
        <w:t xml:space="preserve">The School Board shall not discriminate or retaliate against an employee who is a mandatory reporter for complying with this policy. If the School Board discriminates or retaliates against an employee for compliance, the School Board shall be subject to additional penalties as provided for in La. Rev. Stat. Ann. §§14:131.1 and 403. </w:t>
      </w:r>
    </w:p>
    <w:p w14:paraId="5FF89EEB" w14:textId="77777777" w:rsidR="00A13DEB" w:rsidRDefault="00A13DEB" w:rsidP="00EF6827">
      <w:pPr>
        <w:jc w:val="both"/>
      </w:pPr>
    </w:p>
    <w:p w14:paraId="3C2D3F9F" w14:textId="77777777" w:rsidR="00EF6827" w:rsidRPr="00E703CE" w:rsidRDefault="00EF6827" w:rsidP="00EF6827">
      <w:pPr>
        <w:tabs>
          <w:tab w:val="left" w:pos="-720"/>
        </w:tabs>
        <w:suppressAutoHyphens/>
        <w:jc w:val="both"/>
        <w:rPr>
          <w:rFonts w:cs="Arial"/>
          <w:color w:val="000000" w:themeColor="text1"/>
        </w:rPr>
      </w:pPr>
      <w:r w:rsidRPr="00E703CE">
        <w:rPr>
          <w:rFonts w:cs="Arial"/>
          <w:color w:val="000000" w:themeColor="text1"/>
          <w:u w:val="single"/>
        </w:rPr>
        <w:t>INVESTIGATION OF REPORTS</w:t>
      </w:r>
    </w:p>
    <w:p w14:paraId="2EEE82AA" w14:textId="77777777" w:rsidR="00EF6827" w:rsidRPr="00E703CE" w:rsidRDefault="00EF6827" w:rsidP="00EF6827">
      <w:pPr>
        <w:tabs>
          <w:tab w:val="left" w:pos="-720"/>
        </w:tabs>
        <w:suppressAutoHyphens/>
        <w:jc w:val="both"/>
        <w:rPr>
          <w:rFonts w:cs="Arial"/>
          <w:color w:val="000000" w:themeColor="text1"/>
        </w:rPr>
      </w:pPr>
    </w:p>
    <w:p w14:paraId="0F178DAD" w14:textId="59A64C91" w:rsidR="00EF6827" w:rsidRDefault="00EF6827" w:rsidP="00EF6827">
      <w:pPr>
        <w:tabs>
          <w:tab w:val="left" w:pos="-720"/>
        </w:tabs>
        <w:suppressAutoHyphens/>
        <w:jc w:val="both"/>
        <w:rPr>
          <w:rFonts w:cs="Arial"/>
          <w:color w:val="000000" w:themeColor="text1"/>
        </w:rPr>
      </w:pPr>
      <w:r w:rsidRPr="00E703CE">
        <w:rPr>
          <w:rFonts w:cs="Arial"/>
          <w:color w:val="000000" w:themeColor="text1"/>
        </w:rPr>
        <w:t xml:space="preserve">Admission of the investigator on school premises or access to the child in school shall not be denied by school officials. </w:t>
      </w:r>
    </w:p>
    <w:p w14:paraId="69D81BBD" w14:textId="74C4D789" w:rsidR="00EF6827" w:rsidRPr="00E703CE" w:rsidRDefault="00EF6827" w:rsidP="00EF6827">
      <w:pPr>
        <w:tabs>
          <w:tab w:val="left" w:pos="-720"/>
        </w:tabs>
        <w:suppressAutoHyphens/>
        <w:jc w:val="both"/>
        <w:rPr>
          <w:rFonts w:cs="Arial"/>
          <w:color w:val="000000" w:themeColor="text1"/>
          <w:u w:val="single"/>
        </w:rPr>
      </w:pPr>
      <w:r w:rsidRPr="00E703CE">
        <w:rPr>
          <w:rFonts w:cs="Arial"/>
          <w:color w:val="000000" w:themeColor="text1"/>
          <w:u w:val="single"/>
        </w:rPr>
        <w:lastRenderedPageBreak/>
        <w:t>ALLEGATIONS OF SEXUAL OFFENSES</w:t>
      </w:r>
    </w:p>
    <w:p w14:paraId="22ACFFB3" w14:textId="77777777" w:rsidR="00EF6827" w:rsidRPr="00E703CE" w:rsidRDefault="00EF6827" w:rsidP="00EF6827">
      <w:pPr>
        <w:tabs>
          <w:tab w:val="left" w:pos="-720"/>
        </w:tabs>
        <w:suppressAutoHyphens/>
        <w:jc w:val="both"/>
        <w:rPr>
          <w:rFonts w:cs="Arial"/>
          <w:color w:val="000000" w:themeColor="text1"/>
          <w:u w:val="single"/>
        </w:rPr>
      </w:pPr>
    </w:p>
    <w:p w14:paraId="61DA27EE" w14:textId="094F43C9" w:rsidR="00EF6827" w:rsidRDefault="00EF6827" w:rsidP="00EF6827">
      <w:pPr>
        <w:tabs>
          <w:tab w:val="left" w:pos="-720"/>
        </w:tabs>
        <w:suppressAutoHyphens/>
        <w:jc w:val="both"/>
        <w:rPr>
          <w:rFonts w:cs="Arial"/>
          <w:color w:val="000000" w:themeColor="text1"/>
        </w:rPr>
      </w:pPr>
      <w:r w:rsidRPr="00E703CE">
        <w:rPr>
          <w:rFonts w:cs="Arial"/>
          <w:color w:val="000000" w:themeColor="text1"/>
        </w:rPr>
        <w:t>The Superintendent or his/her designee shall be required to notify the local law enforcement agency of any allegation made by a student of the commission of a sex offense as defined by La. Rev. Stat. Ann. §15:541. Such notification shall be made by the Superintendent or his/her designee within twenty-four (24) hours of the time the student notified the Superintendent or other appropriate personnel.</w:t>
      </w:r>
      <w:r w:rsidR="00066BFA">
        <w:rPr>
          <w:rFonts w:cs="Arial"/>
          <w:color w:val="000000" w:themeColor="text1"/>
        </w:rPr>
        <w:t xml:space="preserve"> </w:t>
      </w:r>
      <w:r w:rsidRPr="00E703CE">
        <w:rPr>
          <w:rFonts w:cs="Arial"/>
          <w:color w:val="000000" w:themeColor="text1"/>
        </w:rPr>
        <w:t xml:space="preserve">Any school employee who receives information from a student concerning the possible commission of a sexual offense shall immediately </w:t>
      </w:r>
      <w:r>
        <w:rPr>
          <w:rFonts w:cs="Arial"/>
          <w:color w:val="000000" w:themeColor="text1"/>
        </w:rPr>
        <w:t xml:space="preserve">comply with the reporting procedure </w:t>
      </w:r>
      <w:r w:rsidRPr="00E703CE">
        <w:rPr>
          <w:rFonts w:cs="Arial"/>
          <w:color w:val="000000" w:themeColor="text1"/>
        </w:rPr>
        <w:t>outlined in this policy.</w:t>
      </w:r>
    </w:p>
    <w:p w14:paraId="6328413A" w14:textId="77777777" w:rsidR="00EF6827" w:rsidRDefault="00EF6827" w:rsidP="00EF6827">
      <w:pPr>
        <w:tabs>
          <w:tab w:val="left" w:pos="-720"/>
        </w:tabs>
        <w:suppressAutoHyphens/>
        <w:jc w:val="both"/>
        <w:rPr>
          <w:rFonts w:cs="Arial"/>
          <w:color w:val="000000" w:themeColor="text1"/>
        </w:rPr>
      </w:pPr>
    </w:p>
    <w:bookmarkEnd w:id="1"/>
    <w:p w14:paraId="415F7A02" w14:textId="77777777" w:rsidR="006C5BD2" w:rsidRPr="000B1F4A" w:rsidRDefault="006C5BD2" w:rsidP="000B1F4A">
      <w:pPr>
        <w:tabs>
          <w:tab w:val="left" w:pos="-720"/>
        </w:tabs>
        <w:suppressAutoHyphens/>
        <w:jc w:val="both"/>
        <w:rPr>
          <w:rFonts w:cs="Arial"/>
        </w:rPr>
      </w:pPr>
      <w:r w:rsidRPr="000B1F4A">
        <w:rPr>
          <w:rFonts w:cs="Arial"/>
          <w:u w:val="single"/>
        </w:rPr>
        <w:t>CONFIDENTIALITY</w:t>
      </w:r>
    </w:p>
    <w:p w14:paraId="06D87CC4" w14:textId="77777777" w:rsidR="006C5BD2" w:rsidRPr="000B1F4A" w:rsidRDefault="006C5BD2" w:rsidP="000B1F4A">
      <w:pPr>
        <w:tabs>
          <w:tab w:val="left" w:pos="-720"/>
        </w:tabs>
        <w:suppressAutoHyphens/>
        <w:jc w:val="both"/>
        <w:rPr>
          <w:rFonts w:cs="Arial"/>
        </w:rPr>
      </w:pPr>
    </w:p>
    <w:p w14:paraId="3A371D1B" w14:textId="04F54E20" w:rsidR="006C5BD2" w:rsidRDefault="006C5BD2" w:rsidP="000B1F4A">
      <w:pPr>
        <w:tabs>
          <w:tab w:val="left" w:pos="-720"/>
        </w:tabs>
        <w:suppressAutoHyphens/>
        <w:jc w:val="both"/>
        <w:rPr>
          <w:rFonts w:cs="Arial"/>
        </w:rPr>
      </w:pPr>
      <w:r w:rsidRPr="000B1F4A">
        <w:rPr>
          <w:rFonts w:cs="Arial"/>
        </w:rPr>
        <w:t>The circumstances and information of the initial report, the fact that a report was made to an agency, and the written report shall be held in confidence and shall not be disseminated to third parties other than those persons or agencies designated by this policy or required by state law. Any written report or other written information regarding the report shall be kept in a confidential file separate from the child's routine school records and accessible only by the principal/designee</w:t>
      </w:r>
      <w:r w:rsidRPr="00F67D1A">
        <w:rPr>
          <w:rFonts w:cs="Arial"/>
          <w:color w:val="FF0000"/>
        </w:rPr>
        <w:t xml:space="preserve"> </w:t>
      </w:r>
      <w:r w:rsidRPr="000B1F4A">
        <w:rPr>
          <w:rFonts w:cs="Arial"/>
        </w:rPr>
        <w:t>or by court order.</w:t>
      </w:r>
    </w:p>
    <w:p w14:paraId="13B571FF" w14:textId="77777777" w:rsidR="00EF6827" w:rsidRPr="000B1F4A" w:rsidRDefault="00EF6827" w:rsidP="000B1F4A">
      <w:pPr>
        <w:tabs>
          <w:tab w:val="left" w:pos="-720"/>
        </w:tabs>
        <w:suppressAutoHyphens/>
        <w:jc w:val="both"/>
        <w:rPr>
          <w:rFonts w:cs="Arial"/>
        </w:rPr>
      </w:pPr>
    </w:p>
    <w:p w14:paraId="7ACD69C9" w14:textId="77777777" w:rsidR="006C5BD2" w:rsidRPr="000B1F4A" w:rsidRDefault="006C5BD2" w:rsidP="000B1F4A">
      <w:pPr>
        <w:tabs>
          <w:tab w:val="left" w:pos="-720"/>
        </w:tabs>
        <w:suppressAutoHyphens/>
        <w:jc w:val="both"/>
        <w:rPr>
          <w:rFonts w:cs="Arial"/>
        </w:rPr>
      </w:pPr>
      <w:r w:rsidRPr="000B1F4A">
        <w:rPr>
          <w:rFonts w:cs="Arial"/>
          <w:u w:val="single"/>
        </w:rPr>
        <w:t>INSERVICE TRAINING</w:t>
      </w:r>
    </w:p>
    <w:p w14:paraId="356030BE" w14:textId="77777777" w:rsidR="006C5BD2" w:rsidRPr="000B1F4A" w:rsidRDefault="006C5BD2" w:rsidP="000B1F4A">
      <w:pPr>
        <w:tabs>
          <w:tab w:val="left" w:pos="-720"/>
        </w:tabs>
        <w:suppressAutoHyphens/>
        <w:jc w:val="both"/>
        <w:rPr>
          <w:rFonts w:cs="Arial"/>
        </w:rPr>
      </w:pPr>
    </w:p>
    <w:p w14:paraId="79E475EB" w14:textId="103CBB97" w:rsidR="009353E4" w:rsidRPr="009353E4" w:rsidRDefault="009353E4" w:rsidP="009353E4">
      <w:pPr>
        <w:tabs>
          <w:tab w:val="left" w:pos="-720"/>
        </w:tabs>
        <w:suppressAutoHyphens/>
        <w:spacing w:line="240" w:lineRule="atLeast"/>
        <w:jc w:val="both"/>
        <w:rPr>
          <w:rFonts w:cs="Arial"/>
        </w:rPr>
      </w:pPr>
      <w:bookmarkStart w:id="2" w:name="_Hlk49182957"/>
      <w:bookmarkStart w:id="3" w:name="_Hlk49183854"/>
      <w:r w:rsidRPr="009353E4">
        <w:rPr>
          <w:rFonts w:cs="Arial"/>
        </w:rPr>
        <w:t xml:space="preserve">Teaching or child care providers shall be required to complete an online training course provided by the Department of Children and Family Services between June first and August thirty-first annually. A record of completion of the course by the teaching or child care provider shall be provided to and retained by the School </w:t>
      </w:r>
      <w:r w:rsidR="00F67D1A">
        <w:rPr>
          <w:rFonts w:cs="Arial"/>
        </w:rPr>
        <w:t>District</w:t>
      </w:r>
      <w:r w:rsidRPr="009353E4">
        <w:rPr>
          <w:rFonts w:cs="Arial"/>
        </w:rPr>
        <w:t>.</w:t>
      </w:r>
      <w:r w:rsidR="00066BFA">
        <w:rPr>
          <w:rFonts w:cs="Arial"/>
        </w:rPr>
        <w:t xml:space="preserve"> </w:t>
      </w:r>
      <w:r w:rsidRPr="009353E4">
        <w:rPr>
          <w:rFonts w:cs="Arial"/>
        </w:rPr>
        <w:t xml:space="preserve">The School </w:t>
      </w:r>
      <w:r w:rsidR="00F67D1A" w:rsidRPr="00601C74">
        <w:rPr>
          <w:rFonts w:cs="Arial"/>
        </w:rPr>
        <w:t>Superintendent</w:t>
      </w:r>
      <w:r w:rsidR="00F67D1A">
        <w:rPr>
          <w:rFonts w:cs="Arial"/>
        </w:rPr>
        <w:t xml:space="preserve"> </w:t>
      </w:r>
      <w:r w:rsidRPr="009353E4">
        <w:rPr>
          <w:rFonts w:cs="Arial"/>
        </w:rPr>
        <w:t>shall retain a list of all teaching or child care providers who have not complied with the training requirements provided by State law.</w:t>
      </w:r>
    </w:p>
    <w:bookmarkEnd w:id="2"/>
    <w:bookmarkEnd w:id="3"/>
    <w:p w14:paraId="54CE86ED" w14:textId="77777777" w:rsidR="00B75AD8" w:rsidRPr="000B1F4A" w:rsidRDefault="00B75AD8" w:rsidP="000B1F4A">
      <w:pPr>
        <w:tabs>
          <w:tab w:val="left" w:pos="-720"/>
        </w:tabs>
        <w:suppressAutoHyphens/>
        <w:jc w:val="both"/>
        <w:rPr>
          <w:rFonts w:cs="Arial"/>
        </w:rPr>
      </w:pPr>
    </w:p>
    <w:p w14:paraId="121B0DE3" w14:textId="77777777" w:rsidR="006C5BD2" w:rsidRPr="000B1F4A" w:rsidRDefault="006C5BD2" w:rsidP="000B1F4A">
      <w:pPr>
        <w:tabs>
          <w:tab w:val="left" w:pos="-720"/>
        </w:tabs>
        <w:suppressAutoHyphens/>
        <w:jc w:val="both"/>
        <w:rPr>
          <w:rFonts w:cs="Arial"/>
        </w:rPr>
      </w:pPr>
      <w:r w:rsidRPr="000B1F4A">
        <w:rPr>
          <w:rFonts w:cs="Arial"/>
          <w:u w:val="single"/>
        </w:rPr>
        <w:t>IMMUNITY FROM LIABILITY</w:t>
      </w:r>
    </w:p>
    <w:p w14:paraId="32F0847F" w14:textId="77777777" w:rsidR="006C5BD2" w:rsidRPr="000B1F4A" w:rsidRDefault="006C5BD2" w:rsidP="000B1F4A">
      <w:pPr>
        <w:tabs>
          <w:tab w:val="left" w:pos="-720"/>
        </w:tabs>
        <w:suppressAutoHyphens/>
        <w:jc w:val="both"/>
        <w:rPr>
          <w:rFonts w:cs="Arial"/>
        </w:rPr>
      </w:pPr>
    </w:p>
    <w:p w14:paraId="5017DD78" w14:textId="3E46F186" w:rsidR="006C5BD2" w:rsidRDefault="006C5BD2" w:rsidP="000B1F4A">
      <w:pPr>
        <w:tabs>
          <w:tab w:val="left" w:pos="-720"/>
        </w:tabs>
        <w:suppressAutoHyphens/>
        <w:jc w:val="both"/>
        <w:rPr>
          <w:rFonts w:cs="Arial"/>
        </w:rPr>
      </w:pPr>
      <w:r w:rsidRPr="000B1F4A">
        <w:rPr>
          <w:rFonts w:cs="Arial"/>
        </w:rPr>
        <w:t>Any person who in good faith makes a report, cooperates in any investigation arising as a result of such report, or participates in judicial proceedings authorized under the Louisiana Children's Code shall have immunity from civil or criminal liability that otherwise might be incurred or imposed. This immunity, however, does not extend to (1) a person who participates in or conspires with a participant or an accessory to an offense involving the abuse or neglect of a child; (2) any person who makes a report known to be false or with reckless disregard for the truth of the report.</w:t>
      </w:r>
    </w:p>
    <w:p w14:paraId="7B6E7F09" w14:textId="77777777" w:rsidR="0069650C" w:rsidRPr="000B1F4A" w:rsidRDefault="0069650C" w:rsidP="000B1F4A">
      <w:pPr>
        <w:tabs>
          <w:tab w:val="left" w:pos="-720"/>
        </w:tabs>
        <w:suppressAutoHyphens/>
        <w:jc w:val="both"/>
        <w:rPr>
          <w:rFonts w:cs="Arial"/>
        </w:rPr>
      </w:pPr>
    </w:p>
    <w:p w14:paraId="6C8C7D3A" w14:textId="77777777" w:rsidR="006C5BD2" w:rsidRPr="000B1F4A" w:rsidRDefault="006C5BD2" w:rsidP="000B1F4A">
      <w:pPr>
        <w:tabs>
          <w:tab w:val="left" w:pos="-720"/>
        </w:tabs>
        <w:suppressAutoHyphens/>
        <w:jc w:val="both"/>
        <w:rPr>
          <w:rFonts w:cs="Arial"/>
        </w:rPr>
      </w:pPr>
      <w:r w:rsidRPr="000B1F4A">
        <w:rPr>
          <w:rFonts w:cs="Arial"/>
          <w:u w:val="single"/>
        </w:rPr>
        <w:t>LIABILITY</w:t>
      </w:r>
    </w:p>
    <w:p w14:paraId="64AD0DC2" w14:textId="77777777" w:rsidR="006C5BD2" w:rsidRPr="000B1F4A" w:rsidRDefault="006C5BD2" w:rsidP="000B1F4A">
      <w:pPr>
        <w:tabs>
          <w:tab w:val="left" w:pos="-720"/>
        </w:tabs>
        <w:suppressAutoHyphens/>
        <w:jc w:val="both"/>
        <w:rPr>
          <w:rFonts w:cs="Arial"/>
        </w:rPr>
      </w:pPr>
    </w:p>
    <w:p w14:paraId="5DF5B6B3" w14:textId="489ECE0F" w:rsidR="006C5BD2" w:rsidRPr="000B1F4A" w:rsidRDefault="006C5BD2" w:rsidP="000B1F4A">
      <w:pPr>
        <w:tabs>
          <w:tab w:val="left" w:pos="-720"/>
        </w:tabs>
        <w:suppressAutoHyphens/>
        <w:jc w:val="both"/>
        <w:rPr>
          <w:rFonts w:cs="Arial"/>
        </w:rPr>
      </w:pPr>
      <w:r w:rsidRPr="000B1F4A">
        <w:rPr>
          <w:rFonts w:cs="Arial"/>
        </w:rPr>
        <w:t xml:space="preserve">The Louisiana Children's Code and Louisiana criminal law provide substantial penalties for mandatory reporters who fail to report facts which would support a reasonable belief that child abuse or neglect has occurred. Additionally, educators or other employees of the </w:t>
      </w:r>
      <w:r w:rsidR="00C76A22">
        <w:rPr>
          <w:rFonts w:cs="Arial"/>
        </w:rPr>
        <w:t>Morehouse</w:t>
      </w:r>
      <w:r w:rsidR="000B1F4A" w:rsidRPr="000B1F4A">
        <w:rPr>
          <w:rFonts w:cs="Arial"/>
        </w:rPr>
        <w:t xml:space="preserve"> Parish</w:t>
      </w:r>
      <w:r w:rsidR="003E0679" w:rsidRPr="000B1F4A">
        <w:rPr>
          <w:rFonts w:cs="Arial"/>
        </w:rPr>
        <w:t xml:space="preserve"> </w:t>
      </w:r>
      <w:r w:rsidRPr="000B1F4A">
        <w:rPr>
          <w:rFonts w:cs="Arial"/>
        </w:rPr>
        <w:t xml:space="preserve">School </w:t>
      </w:r>
      <w:r w:rsidR="00F67D1A">
        <w:rPr>
          <w:rFonts w:cs="Arial"/>
        </w:rPr>
        <w:t>District</w:t>
      </w:r>
      <w:r w:rsidRPr="000B1F4A">
        <w:rPr>
          <w:rFonts w:cs="Arial"/>
        </w:rPr>
        <w:t xml:space="preserve"> who fail or refuse to report child abuse/neglect as provided by law or by this policy may be subject to disciplinary and/or dismissal proceedings for neglect of duty.</w:t>
      </w:r>
    </w:p>
    <w:p w14:paraId="25B6A190" w14:textId="77777777" w:rsidR="009D576E" w:rsidRDefault="009D576E" w:rsidP="00066BFA">
      <w:pPr>
        <w:tabs>
          <w:tab w:val="left" w:pos="-720"/>
          <w:tab w:val="left" w:pos="0"/>
        </w:tabs>
        <w:suppressAutoHyphens/>
        <w:jc w:val="both"/>
        <w:rPr>
          <w:rFonts w:cs="Arial"/>
          <w:lang w:val="fr-FR"/>
        </w:rPr>
      </w:pPr>
    </w:p>
    <w:p w14:paraId="74065837" w14:textId="5F751EEB" w:rsidR="00682AC2" w:rsidRDefault="00682AC2" w:rsidP="00877B38">
      <w:pPr>
        <w:tabs>
          <w:tab w:val="left" w:pos="-720"/>
          <w:tab w:val="left" w:pos="0"/>
        </w:tabs>
        <w:suppressAutoHyphens/>
        <w:ind w:left="720" w:hanging="720"/>
        <w:jc w:val="both"/>
        <w:rPr>
          <w:rFonts w:cs="Arial"/>
          <w:lang w:val="fr-FR"/>
        </w:rPr>
      </w:pPr>
      <w:r>
        <w:rPr>
          <w:rFonts w:cs="Arial"/>
          <w:lang w:val="fr-FR"/>
        </w:rPr>
        <w:t>Approved June 3, 2025</w:t>
      </w:r>
    </w:p>
    <w:p w14:paraId="4E248DD4" w14:textId="6EE4A743" w:rsidR="00066BFA" w:rsidRDefault="00066BFA" w:rsidP="00877B38">
      <w:pPr>
        <w:tabs>
          <w:tab w:val="left" w:pos="-720"/>
          <w:tab w:val="left" w:pos="0"/>
        </w:tabs>
        <w:suppressAutoHyphens/>
        <w:ind w:left="720" w:hanging="720"/>
        <w:jc w:val="both"/>
        <w:rPr>
          <w:rFonts w:cs="Arial"/>
          <w:lang w:val="fr-FR"/>
        </w:rPr>
      </w:pPr>
      <w:r>
        <w:rPr>
          <w:rFonts w:cs="Arial"/>
          <w:lang w:val="fr-FR"/>
        </w:rPr>
        <w:t xml:space="preserve">Revised:  </w:t>
      </w:r>
      <w:r w:rsidR="00682AC2">
        <w:rPr>
          <w:rFonts w:cs="Arial"/>
          <w:lang w:val="fr-FR"/>
        </w:rPr>
        <w:t>October 7, 2025</w:t>
      </w:r>
    </w:p>
    <w:p w14:paraId="271DD624" w14:textId="77777777" w:rsidR="00066BFA" w:rsidRDefault="00066BFA" w:rsidP="00877B38">
      <w:pPr>
        <w:tabs>
          <w:tab w:val="left" w:pos="-720"/>
          <w:tab w:val="left" w:pos="0"/>
        </w:tabs>
        <w:suppressAutoHyphens/>
        <w:ind w:left="720" w:hanging="720"/>
        <w:jc w:val="both"/>
        <w:rPr>
          <w:rFonts w:cs="Arial"/>
          <w:lang w:val="fr-FR"/>
        </w:rPr>
      </w:pPr>
    </w:p>
    <w:p w14:paraId="0BA3A9BD" w14:textId="77777777" w:rsidR="00066BFA" w:rsidRDefault="00066BFA" w:rsidP="00877B38">
      <w:pPr>
        <w:tabs>
          <w:tab w:val="left" w:pos="-720"/>
          <w:tab w:val="left" w:pos="0"/>
        </w:tabs>
        <w:suppressAutoHyphens/>
        <w:ind w:left="720" w:hanging="720"/>
        <w:jc w:val="both"/>
        <w:rPr>
          <w:rFonts w:cs="Arial"/>
          <w:lang w:val="fr-FR"/>
        </w:rPr>
      </w:pPr>
    </w:p>
    <w:p w14:paraId="1F24A3C0" w14:textId="77777777" w:rsidR="00066BFA" w:rsidRDefault="00066BFA" w:rsidP="00877B38">
      <w:pPr>
        <w:tabs>
          <w:tab w:val="left" w:pos="-720"/>
          <w:tab w:val="left" w:pos="0"/>
        </w:tabs>
        <w:suppressAutoHyphens/>
        <w:ind w:left="720" w:hanging="720"/>
        <w:jc w:val="both"/>
        <w:rPr>
          <w:rFonts w:cs="Arial"/>
          <w:lang w:val="fr-FR"/>
        </w:rPr>
      </w:pPr>
    </w:p>
    <w:p w14:paraId="223E5CC8" w14:textId="77777777" w:rsidR="00066BFA" w:rsidRDefault="00066BFA" w:rsidP="00877B38">
      <w:pPr>
        <w:tabs>
          <w:tab w:val="left" w:pos="-720"/>
          <w:tab w:val="left" w:pos="0"/>
        </w:tabs>
        <w:suppressAutoHyphens/>
        <w:ind w:left="720" w:hanging="720"/>
        <w:jc w:val="both"/>
        <w:rPr>
          <w:rFonts w:cs="Arial"/>
          <w:lang w:val="fr-FR"/>
        </w:rPr>
      </w:pPr>
    </w:p>
    <w:p w14:paraId="5FC044BD" w14:textId="77777777" w:rsidR="00066BFA" w:rsidRDefault="00066BFA" w:rsidP="00877B38">
      <w:pPr>
        <w:tabs>
          <w:tab w:val="left" w:pos="-720"/>
          <w:tab w:val="left" w:pos="0"/>
        </w:tabs>
        <w:suppressAutoHyphens/>
        <w:ind w:left="720" w:hanging="720"/>
        <w:jc w:val="both"/>
        <w:rPr>
          <w:rFonts w:cs="Arial"/>
          <w:lang w:val="fr-FR"/>
        </w:rPr>
      </w:pPr>
    </w:p>
    <w:p w14:paraId="732DB001" w14:textId="77777777" w:rsidR="00066BFA" w:rsidRDefault="00066BFA" w:rsidP="00877B38">
      <w:pPr>
        <w:tabs>
          <w:tab w:val="left" w:pos="-720"/>
          <w:tab w:val="left" w:pos="0"/>
        </w:tabs>
        <w:suppressAutoHyphens/>
        <w:ind w:left="720" w:hanging="720"/>
        <w:jc w:val="both"/>
        <w:rPr>
          <w:rFonts w:cs="Arial"/>
          <w:lang w:val="fr-FR"/>
        </w:rPr>
      </w:pPr>
    </w:p>
    <w:p w14:paraId="59D8A764" w14:textId="77777777" w:rsidR="00066BFA" w:rsidRDefault="00066BFA" w:rsidP="00877B38">
      <w:pPr>
        <w:tabs>
          <w:tab w:val="left" w:pos="-720"/>
          <w:tab w:val="left" w:pos="0"/>
        </w:tabs>
        <w:suppressAutoHyphens/>
        <w:ind w:left="720" w:hanging="720"/>
        <w:jc w:val="both"/>
        <w:rPr>
          <w:rFonts w:cs="Arial"/>
          <w:lang w:val="fr-FR"/>
        </w:rPr>
      </w:pPr>
    </w:p>
    <w:p w14:paraId="2EB030E8" w14:textId="77777777" w:rsidR="00066BFA" w:rsidRDefault="00066BFA" w:rsidP="00877B38">
      <w:pPr>
        <w:tabs>
          <w:tab w:val="left" w:pos="-720"/>
          <w:tab w:val="left" w:pos="0"/>
        </w:tabs>
        <w:suppressAutoHyphens/>
        <w:ind w:left="720" w:hanging="720"/>
        <w:jc w:val="both"/>
        <w:rPr>
          <w:rFonts w:cs="Arial"/>
          <w:lang w:val="fr-FR"/>
        </w:rPr>
      </w:pPr>
    </w:p>
    <w:p w14:paraId="1405A192" w14:textId="77777777" w:rsidR="00066BFA" w:rsidRDefault="00066BFA" w:rsidP="00877B38">
      <w:pPr>
        <w:tabs>
          <w:tab w:val="left" w:pos="-720"/>
          <w:tab w:val="left" w:pos="0"/>
        </w:tabs>
        <w:suppressAutoHyphens/>
        <w:ind w:left="720" w:hanging="720"/>
        <w:jc w:val="both"/>
        <w:rPr>
          <w:rFonts w:cs="Arial"/>
          <w:lang w:val="fr-FR"/>
        </w:rPr>
      </w:pPr>
    </w:p>
    <w:p w14:paraId="1C0437AF" w14:textId="77777777" w:rsidR="00066BFA" w:rsidRDefault="00066BFA" w:rsidP="00877B38">
      <w:pPr>
        <w:tabs>
          <w:tab w:val="left" w:pos="-720"/>
          <w:tab w:val="left" w:pos="0"/>
        </w:tabs>
        <w:suppressAutoHyphens/>
        <w:ind w:left="720" w:hanging="720"/>
        <w:jc w:val="both"/>
        <w:rPr>
          <w:rFonts w:cs="Arial"/>
          <w:lang w:val="fr-FR"/>
        </w:rPr>
      </w:pPr>
    </w:p>
    <w:p w14:paraId="1822A9A5" w14:textId="77777777" w:rsidR="008E2F07" w:rsidRDefault="008E2F07" w:rsidP="00877B38">
      <w:pPr>
        <w:tabs>
          <w:tab w:val="left" w:pos="-720"/>
          <w:tab w:val="left" w:pos="0"/>
        </w:tabs>
        <w:suppressAutoHyphens/>
        <w:ind w:left="720" w:hanging="720"/>
        <w:jc w:val="both"/>
        <w:rPr>
          <w:rFonts w:cs="Arial"/>
          <w:lang w:val="fr-FR"/>
        </w:rPr>
      </w:pPr>
    </w:p>
    <w:p w14:paraId="282F756A" w14:textId="77777777" w:rsidR="008E2F07" w:rsidRDefault="008E2F07" w:rsidP="00877B38">
      <w:pPr>
        <w:tabs>
          <w:tab w:val="left" w:pos="-720"/>
          <w:tab w:val="left" w:pos="0"/>
        </w:tabs>
        <w:suppressAutoHyphens/>
        <w:ind w:left="720" w:hanging="720"/>
        <w:jc w:val="both"/>
        <w:rPr>
          <w:rFonts w:cs="Arial"/>
          <w:lang w:val="fr-FR"/>
        </w:rPr>
      </w:pPr>
    </w:p>
    <w:p w14:paraId="16C0976B" w14:textId="77777777" w:rsidR="008E2F07" w:rsidRDefault="008E2F07" w:rsidP="00877B38">
      <w:pPr>
        <w:tabs>
          <w:tab w:val="left" w:pos="-720"/>
          <w:tab w:val="left" w:pos="0"/>
        </w:tabs>
        <w:suppressAutoHyphens/>
        <w:ind w:left="720" w:hanging="720"/>
        <w:jc w:val="both"/>
        <w:rPr>
          <w:rFonts w:cs="Arial"/>
          <w:lang w:val="fr-FR"/>
        </w:rPr>
      </w:pPr>
    </w:p>
    <w:p w14:paraId="6D85EA1D" w14:textId="77777777" w:rsidR="008E2F07" w:rsidRDefault="008E2F07" w:rsidP="00877B38">
      <w:pPr>
        <w:tabs>
          <w:tab w:val="left" w:pos="-720"/>
          <w:tab w:val="left" w:pos="0"/>
        </w:tabs>
        <w:suppressAutoHyphens/>
        <w:ind w:left="720" w:hanging="720"/>
        <w:jc w:val="both"/>
        <w:rPr>
          <w:rFonts w:cs="Arial"/>
          <w:lang w:val="fr-FR"/>
        </w:rPr>
      </w:pPr>
    </w:p>
    <w:p w14:paraId="74D75D21" w14:textId="77777777" w:rsidR="008E2F07" w:rsidRDefault="008E2F07" w:rsidP="00877B38">
      <w:pPr>
        <w:tabs>
          <w:tab w:val="left" w:pos="-720"/>
          <w:tab w:val="left" w:pos="0"/>
        </w:tabs>
        <w:suppressAutoHyphens/>
        <w:ind w:left="720" w:hanging="720"/>
        <w:jc w:val="both"/>
        <w:rPr>
          <w:rFonts w:cs="Arial"/>
          <w:lang w:val="fr-FR"/>
        </w:rPr>
      </w:pPr>
    </w:p>
    <w:p w14:paraId="38DEC8CA" w14:textId="77777777" w:rsidR="008E2F07" w:rsidRDefault="008E2F07" w:rsidP="00877B38">
      <w:pPr>
        <w:tabs>
          <w:tab w:val="left" w:pos="-720"/>
          <w:tab w:val="left" w:pos="0"/>
        </w:tabs>
        <w:suppressAutoHyphens/>
        <w:ind w:left="720" w:hanging="720"/>
        <w:jc w:val="both"/>
        <w:rPr>
          <w:rFonts w:cs="Arial"/>
          <w:lang w:val="fr-FR"/>
        </w:rPr>
      </w:pPr>
    </w:p>
    <w:p w14:paraId="37A7D5FE" w14:textId="77777777" w:rsidR="008E2F07" w:rsidRDefault="008E2F07" w:rsidP="00877B38">
      <w:pPr>
        <w:tabs>
          <w:tab w:val="left" w:pos="-720"/>
          <w:tab w:val="left" w:pos="0"/>
        </w:tabs>
        <w:suppressAutoHyphens/>
        <w:ind w:left="720" w:hanging="720"/>
        <w:jc w:val="both"/>
        <w:rPr>
          <w:rFonts w:cs="Arial"/>
          <w:lang w:val="fr-FR"/>
        </w:rPr>
      </w:pPr>
    </w:p>
    <w:p w14:paraId="120E40CE" w14:textId="77777777" w:rsidR="008E2F07" w:rsidRDefault="008E2F07" w:rsidP="00877B38">
      <w:pPr>
        <w:tabs>
          <w:tab w:val="left" w:pos="-720"/>
          <w:tab w:val="left" w:pos="0"/>
        </w:tabs>
        <w:suppressAutoHyphens/>
        <w:ind w:left="720" w:hanging="720"/>
        <w:jc w:val="both"/>
        <w:rPr>
          <w:rFonts w:cs="Arial"/>
          <w:lang w:val="fr-FR"/>
        </w:rPr>
      </w:pPr>
    </w:p>
    <w:p w14:paraId="6411B858" w14:textId="77777777" w:rsidR="008E2F07" w:rsidRDefault="008E2F07" w:rsidP="00877B38">
      <w:pPr>
        <w:tabs>
          <w:tab w:val="left" w:pos="-720"/>
          <w:tab w:val="left" w:pos="0"/>
        </w:tabs>
        <w:suppressAutoHyphens/>
        <w:ind w:left="720" w:hanging="720"/>
        <w:jc w:val="both"/>
        <w:rPr>
          <w:rFonts w:cs="Arial"/>
          <w:lang w:val="fr-FR"/>
        </w:rPr>
      </w:pPr>
    </w:p>
    <w:p w14:paraId="438CC7C5" w14:textId="77777777" w:rsidR="008E2F07" w:rsidRDefault="008E2F07" w:rsidP="00877B38">
      <w:pPr>
        <w:tabs>
          <w:tab w:val="left" w:pos="-720"/>
          <w:tab w:val="left" w:pos="0"/>
        </w:tabs>
        <w:suppressAutoHyphens/>
        <w:ind w:left="720" w:hanging="720"/>
        <w:jc w:val="both"/>
        <w:rPr>
          <w:rFonts w:cs="Arial"/>
          <w:lang w:val="fr-FR"/>
        </w:rPr>
      </w:pPr>
    </w:p>
    <w:p w14:paraId="371C31CA" w14:textId="77777777" w:rsidR="008E2F07" w:rsidRDefault="008E2F07" w:rsidP="00877B38">
      <w:pPr>
        <w:tabs>
          <w:tab w:val="left" w:pos="-720"/>
          <w:tab w:val="left" w:pos="0"/>
        </w:tabs>
        <w:suppressAutoHyphens/>
        <w:ind w:left="720" w:hanging="720"/>
        <w:jc w:val="both"/>
        <w:rPr>
          <w:rFonts w:cs="Arial"/>
          <w:lang w:val="fr-FR"/>
        </w:rPr>
      </w:pPr>
    </w:p>
    <w:p w14:paraId="00CF24BE" w14:textId="77777777" w:rsidR="008E2F07" w:rsidRDefault="008E2F07" w:rsidP="00877B38">
      <w:pPr>
        <w:tabs>
          <w:tab w:val="left" w:pos="-720"/>
          <w:tab w:val="left" w:pos="0"/>
        </w:tabs>
        <w:suppressAutoHyphens/>
        <w:ind w:left="720" w:hanging="720"/>
        <w:jc w:val="both"/>
        <w:rPr>
          <w:rFonts w:cs="Arial"/>
          <w:lang w:val="fr-FR"/>
        </w:rPr>
      </w:pPr>
    </w:p>
    <w:p w14:paraId="00DFEB2B" w14:textId="77777777" w:rsidR="008E2F07" w:rsidRDefault="008E2F07" w:rsidP="00877B38">
      <w:pPr>
        <w:tabs>
          <w:tab w:val="left" w:pos="-720"/>
          <w:tab w:val="left" w:pos="0"/>
        </w:tabs>
        <w:suppressAutoHyphens/>
        <w:ind w:left="720" w:hanging="720"/>
        <w:jc w:val="both"/>
        <w:rPr>
          <w:rFonts w:cs="Arial"/>
          <w:lang w:val="fr-FR"/>
        </w:rPr>
      </w:pPr>
    </w:p>
    <w:p w14:paraId="203A1904" w14:textId="77777777" w:rsidR="008E2F07" w:rsidRDefault="008E2F07" w:rsidP="00877B38">
      <w:pPr>
        <w:tabs>
          <w:tab w:val="left" w:pos="-720"/>
          <w:tab w:val="left" w:pos="0"/>
        </w:tabs>
        <w:suppressAutoHyphens/>
        <w:ind w:left="720" w:hanging="720"/>
        <w:jc w:val="both"/>
        <w:rPr>
          <w:rFonts w:cs="Arial"/>
          <w:lang w:val="fr-FR"/>
        </w:rPr>
      </w:pPr>
    </w:p>
    <w:p w14:paraId="45A9C7BB" w14:textId="77777777" w:rsidR="008E2F07" w:rsidRDefault="008E2F07" w:rsidP="00877B38">
      <w:pPr>
        <w:tabs>
          <w:tab w:val="left" w:pos="-720"/>
          <w:tab w:val="left" w:pos="0"/>
        </w:tabs>
        <w:suppressAutoHyphens/>
        <w:ind w:left="720" w:hanging="720"/>
        <w:jc w:val="both"/>
        <w:rPr>
          <w:rFonts w:cs="Arial"/>
          <w:lang w:val="fr-FR"/>
        </w:rPr>
      </w:pPr>
    </w:p>
    <w:p w14:paraId="0D10C2B5" w14:textId="77777777" w:rsidR="008E2F07" w:rsidRDefault="008E2F07" w:rsidP="00877B38">
      <w:pPr>
        <w:tabs>
          <w:tab w:val="left" w:pos="-720"/>
          <w:tab w:val="left" w:pos="0"/>
        </w:tabs>
        <w:suppressAutoHyphens/>
        <w:ind w:left="720" w:hanging="720"/>
        <w:jc w:val="both"/>
        <w:rPr>
          <w:rFonts w:cs="Arial"/>
          <w:lang w:val="fr-FR"/>
        </w:rPr>
      </w:pPr>
    </w:p>
    <w:p w14:paraId="44833C9A" w14:textId="77777777" w:rsidR="008E2F07" w:rsidRDefault="008E2F07" w:rsidP="00877B38">
      <w:pPr>
        <w:tabs>
          <w:tab w:val="left" w:pos="-720"/>
          <w:tab w:val="left" w:pos="0"/>
        </w:tabs>
        <w:suppressAutoHyphens/>
        <w:ind w:left="720" w:hanging="720"/>
        <w:jc w:val="both"/>
        <w:rPr>
          <w:rFonts w:cs="Arial"/>
          <w:lang w:val="fr-FR"/>
        </w:rPr>
      </w:pPr>
    </w:p>
    <w:p w14:paraId="3DCAB08E" w14:textId="77777777" w:rsidR="008E2F07" w:rsidRDefault="008E2F07" w:rsidP="00877B38">
      <w:pPr>
        <w:tabs>
          <w:tab w:val="left" w:pos="-720"/>
          <w:tab w:val="left" w:pos="0"/>
        </w:tabs>
        <w:suppressAutoHyphens/>
        <w:ind w:left="720" w:hanging="720"/>
        <w:jc w:val="both"/>
        <w:rPr>
          <w:rFonts w:cs="Arial"/>
          <w:lang w:val="fr-FR"/>
        </w:rPr>
      </w:pPr>
    </w:p>
    <w:p w14:paraId="7F94533B" w14:textId="77777777" w:rsidR="008E2F07" w:rsidRDefault="008E2F07" w:rsidP="00877B38">
      <w:pPr>
        <w:tabs>
          <w:tab w:val="left" w:pos="-720"/>
          <w:tab w:val="left" w:pos="0"/>
        </w:tabs>
        <w:suppressAutoHyphens/>
        <w:ind w:left="720" w:hanging="720"/>
        <w:jc w:val="both"/>
        <w:rPr>
          <w:rFonts w:cs="Arial"/>
          <w:lang w:val="fr-FR"/>
        </w:rPr>
      </w:pPr>
    </w:p>
    <w:p w14:paraId="4A783C6D" w14:textId="77777777" w:rsidR="008E2F07" w:rsidRDefault="008E2F07" w:rsidP="00877B38">
      <w:pPr>
        <w:tabs>
          <w:tab w:val="left" w:pos="-720"/>
          <w:tab w:val="left" w:pos="0"/>
        </w:tabs>
        <w:suppressAutoHyphens/>
        <w:ind w:left="720" w:hanging="720"/>
        <w:jc w:val="both"/>
        <w:rPr>
          <w:rFonts w:cs="Arial"/>
          <w:lang w:val="fr-FR"/>
        </w:rPr>
      </w:pPr>
    </w:p>
    <w:p w14:paraId="64426CC8" w14:textId="77777777" w:rsidR="00066BFA" w:rsidRDefault="00066BFA" w:rsidP="00877B38">
      <w:pPr>
        <w:tabs>
          <w:tab w:val="left" w:pos="-720"/>
          <w:tab w:val="left" w:pos="0"/>
        </w:tabs>
        <w:suppressAutoHyphens/>
        <w:ind w:left="720" w:hanging="720"/>
        <w:jc w:val="both"/>
        <w:rPr>
          <w:rFonts w:cs="Arial"/>
          <w:lang w:val="fr-FR"/>
        </w:rPr>
      </w:pPr>
    </w:p>
    <w:p w14:paraId="2C85FB3F" w14:textId="77777777" w:rsidR="00066BFA" w:rsidRDefault="00066BFA" w:rsidP="00877B38">
      <w:pPr>
        <w:tabs>
          <w:tab w:val="left" w:pos="-720"/>
          <w:tab w:val="left" w:pos="0"/>
        </w:tabs>
        <w:suppressAutoHyphens/>
        <w:ind w:left="720" w:hanging="720"/>
        <w:jc w:val="both"/>
        <w:rPr>
          <w:rFonts w:cs="Arial"/>
          <w:lang w:val="fr-FR"/>
        </w:rPr>
      </w:pPr>
    </w:p>
    <w:p w14:paraId="4ADD83ED" w14:textId="77777777" w:rsidR="008E2F07" w:rsidRDefault="008E2F07" w:rsidP="00877B38">
      <w:pPr>
        <w:tabs>
          <w:tab w:val="left" w:pos="-720"/>
          <w:tab w:val="left" w:pos="0"/>
        </w:tabs>
        <w:suppressAutoHyphens/>
        <w:ind w:left="720" w:hanging="720"/>
        <w:jc w:val="both"/>
        <w:rPr>
          <w:rFonts w:cs="Arial"/>
          <w:lang w:val="fr-FR"/>
        </w:rPr>
      </w:pPr>
    </w:p>
    <w:p w14:paraId="65378C52" w14:textId="77777777" w:rsidR="00066BFA" w:rsidRDefault="00066BFA" w:rsidP="00877B38">
      <w:pPr>
        <w:tabs>
          <w:tab w:val="left" w:pos="-720"/>
          <w:tab w:val="left" w:pos="0"/>
        </w:tabs>
        <w:suppressAutoHyphens/>
        <w:ind w:left="720" w:hanging="720"/>
        <w:jc w:val="both"/>
        <w:rPr>
          <w:rFonts w:cs="Arial"/>
          <w:lang w:val="fr-FR"/>
        </w:rPr>
      </w:pPr>
    </w:p>
    <w:p w14:paraId="1DA832B5" w14:textId="77777777" w:rsidR="00066BFA" w:rsidRDefault="00066BFA" w:rsidP="00877B38">
      <w:pPr>
        <w:tabs>
          <w:tab w:val="left" w:pos="-720"/>
          <w:tab w:val="left" w:pos="0"/>
        </w:tabs>
        <w:suppressAutoHyphens/>
        <w:ind w:left="720" w:hanging="720"/>
        <w:jc w:val="both"/>
        <w:rPr>
          <w:rFonts w:cs="Arial"/>
          <w:lang w:val="fr-FR"/>
        </w:rPr>
      </w:pPr>
    </w:p>
    <w:p w14:paraId="258AF599" w14:textId="77777777" w:rsidR="00066BFA" w:rsidRDefault="00066BFA" w:rsidP="00877B38">
      <w:pPr>
        <w:tabs>
          <w:tab w:val="left" w:pos="-720"/>
          <w:tab w:val="left" w:pos="0"/>
        </w:tabs>
        <w:suppressAutoHyphens/>
        <w:ind w:left="720" w:hanging="720"/>
        <w:jc w:val="both"/>
        <w:rPr>
          <w:rFonts w:cs="Arial"/>
          <w:lang w:val="fr-FR"/>
        </w:rPr>
      </w:pPr>
    </w:p>
    <w:p w14:paraId="21FDD048" w14:textId="77777777" w:rsidR="00066BFA" w:rsidRDefault="00066BFA" w:rsidP="00877B38">
      <w:pPr>
        <w:tabs>
          <w:tab w:val="left" w:pos="-720"/>
          <w:tab w:val="left" w:pos="0"/>
        </w:tabs>
        <w:suppressAutoHyphens/>
        <w:ind w:left="720" w:hanging="720"/>
        <w:jc w:val="both"/>
        <w:rPr>
          <w:rFonts w:cs="Arial"/>
          <w:lang w:val="fr-FR"/>
        </w:rPr>
      </w:pPr>
    </w:p>
    <w:p w14:paraId="32B7AA27" w14:textId="77777777" w:rsidR="00066BFA" w:rsidRDefault="00066BFA" w:rsidP="00877B38">
      <w:pPr>
        <w:tabs>
          <w:tab w:val="left" w:pos="-720"/>
          <w:tab w:val="left" w:pos="0"/>
        </w:tabs>
        <w:suppressAutoHyphens/>
        <w:ind w:left="720" w:hanging="720"/>
        <w:jc w:val="both"/>
        <w:rPr>
          <w:rFonts w:cs="Arial"/>
          <w:lang w:val="fr-FR"/>
        </w:rPr>
      </w:pPr>
    </w:p>
    <w:p w14:paraId="243FCA77" w14:textId="77777777" w:rsidR="00066BFA" w:rsidRDefault="00066BFA" w:rsidP="00877B38">
      <w:pPr>
        <w:tabs>
          <w:tab w:val="left" w:pos="-720"/>
          <w:tab w:val="left" w:pos="0"/>
        </w:tabs>
        <w:suppressAutoHyphens/>
        <w:ind w:left="720" w:hanging="720"/>
        <w:jc w:val="both"/>
        <w:rPr>
          <w:rFonts w:cs="Arial"/>
          <w:lang w:val="fr-FR"/>
        </w:rPr>
      </w:pPr>
    </w:p>
    <w:p w14:paraId="03A1D22E" w14:textId="1568909B" w:rsidR="00594341" w:rsidRPr="000B1F4A" w:rsidRDefault="006C5BD2" w:rsidP="00877B38">
      <w:pPr>
        <w:tabs>
          <w:tab w:val="left" w:pos="-720"/>
          <w:tab w:val="left" w:pos="0"/>
        </w:tabs>
        <w:suppressAutoHyphens/>
        <w:ind w:left="720" w:hanging="720"/>
        <w:jc w:val="both"/>
        <w:rPr>
          <w:strike/>
        </w:rPr>
      </w:pPr>
      <w:r w:rsidRPr="0069650C">
        <w:rPr>
          <w:rFonts w:cs="Arial"/>
          <w:lang w:val="fr-FR"/>
        </w:rPr>
        <w:t>Re</w:t>
      </w:r>
      <w:r w:rsidR="00A13DEB">
        <w:rPr>
          <w:rFonts w:cs="Arial"/>
          <w:lang w:val="fr-FR"/>
        </w:rPr>
        <w:t>f:</w:t>
      </w:r>
      <w:r w:rsidRPr="0069650C">
        <w:rPr>
          <w:rFonts w:cs="Arial"/>
          <w:lang w:val="fr-FR"/>
        </w:rPr>
        <w:tab/>
        <w:t xml:space="preserve">La. </w:t>
      </w:r>
      <w:r w:rsidRPr="000B1F4A">
        <w:rPr>
          <w:rFonts w:cs="Arial"/>
          <w:lang w:val="nb-NO"/>
        </w:rPr>
        <w:t xml:space="preserve">Rev. Stat. Ann. </w:t>
      </w:r>
      <w:r w:rsidR="00B86A5E" w:rsidRPr="00B86A5E">
        <w:rPr>
          <w:rFonts w:cs="Arial"/>
        </w:rPr>
        <w:t>§§</w:t>
      </w:r>
      <w:r w:rsidRPr="000B1F4A">
        <w:rPr>
          <w:rFonts w:cs="Arial"/>
        </w:rPr>
        <w:t xml:space="preserve">14:403, </w:t>
      </w:r>
      <w:r w:rsidR="004811B8" w:rsidRPr="000B1F4A">
        <w:rPr>
          <w:rFonts w:cs="Arial"/>
        </w:rPr>
        <w:t>15:539</w:t>
      </w:r>
      <w:r w:rsidR="000F0428" w:rsidRPr="00D75DB3">
        <w:rPr>
          <w:rFonts w:cs="Arial"/>
        </w:rPr>
        <w:t xml:space="preserve">, </w:t>
      </w:r>
      <w:r w:rsidR="00B75AD8" w:rsidRPr="00D75DB3">
        <w:rPr>
          <w:rFonts w:cs="Arial"/>
        </w:rPr>
        <w:t>15:541</w:t>
      </w:r>
      <w:r w:rsidR="00B75AD8" w:rsidRPr="00601C74">
        <w:rPr>
          <w:rFonts w:cs="Arial"/>
        </w:rPr>
        <w:t xml:space="preserve">, </w:t>
      </w:r>
      <w:r w:rsidR="009F0101" w:rsidRPr="00601C74">
        <w:rPr>
          <w:rFonts w:cs="Arial"/>
        </w:rPr>
        <w:t>17:81</w:t>
      </w:r>
      <w:r w:rsidR="009F0101" w:rsidRPr="00601C74">
        <w:rPr>
          <w:rFonts w:cs="Arial"/>
          <w:color w:val="0000FF"/>
        </w:rPr>
        <w:t>,</w:t>
      </w:r>
      <w:r w:rsidR="009F0101" w:rsidRPr="009F0101">
        <w:rPr>
          <w:rFonts w:cs="Arial"/>
          <w:color w:val="0000FF"/>
        </w:rPr>
        <w:t xml:space="preserve"> </w:t>
      </w:r>
      <w:r w:rsidRPr="000B1F4A">
        <w:rPr>
          <w:rFonts w:cs="Arial"/>
        </w:rPr>
        <w:t>17:81.6; La. Children's Code, Title VI, Art. 601</w:t>
      </w:r>
      <w:r w:rsidR="004811B8" w:rsidRPr="000B1F4A">
        <w:rPr>
          <w:rFonts w:cs="Arial"/>
        </w:rPr>
        <w:t>,</w:t>
      </w:r>
      <w:r w:rsidRPr="000B1F4A">
        <w:rPr>
          <w:rFonts w:cs="Arial"/>
        </w:rPr>
        <w:t xml:space="preserve"> </w:t>
      </w:r>
      <w:r w:rsidR="00F90842" w:rsidRPr="000B1F4A">
        <w:rPr>
          <w:rFonts w:cs="Arial"/>
        </w:rPr>
        <w:t>603, 609, 610</w:t>
      </w:r>
      <w:r w:rsidR="00682AC2">
        <w:rPr>
          <w:rFonts w:cs="Arial"/>
        </w:rPr>
        <w:t>; Board minutes</w:t>
      </w:r>
      <w:r w:rsidR="009510F8">
        <w:rPr>
          <w:rFonts w:cs="Arial"/>
        </w:rPr>
        <w:t xml:space="preserve"> 6-3-25, 10-7-25</w:t>
      </w:r>
      <w:r w:rsidR="00887A61">
        <w:rPr>
          <w:rFonts w:cs="Arial"/>
        </w:rPr>
        <w:t>.</w:t>
      </w:r>
    </w:p>
    <w:sectPr w:rsidR="00594341" w:rsidRPr="000B1F4A" w:rsidSect="00A13DEB">
      <w:headerReference w:type="default" r:id="rId10"/>
      <w:footerReference w:type="default" r:id="rId11"/>
      <w:pgSz w:w="12240" w:h="15840"/>
      <w:pgMar w:top="1440" w:right="1440" w:bottom="16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E226F" w14:textId="77777777" w:rsidR="00CC7CF9" w:rsidRDefault="00CC7CF9">
      <w:pPr>
        <w:spacing w:line="20" w:lineRule="exact"/>
        <w:rPr>
          <w:rFonts w:cs="Times New Roman"/>
        </w:rPr>
      </w:pPr>
    </w:p>
  </w:endnote>
  <w:endnote w:type="continuationSeparator" w:id="0">
    <w:p w14:paraId="3A0829DD" w14:textId="77777777" w:rsidR="00CC7CF9" w:rsidRDefault="00CC7CF9" w:rsidP="00594341">
      <w:r>
        <w:rPr>
          <w:rFonts w:cs="Times New Roman"/>
        </w:rPr>
        <w:t xml:space="preserve"> </w:t>
      </w:r>
    </w:p>
  </w:endnote>
  <w:endnote w:type="continuationNotice" w:id="1">
    <w:p w14:paraId="7784B15C" w14:textId="77777777" w:rsidR="00CC7CF9" w:rsidRDefault="00CC7CF9"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8FBB1" w14:textId="60F24A60" w:rsidR="00C11672" w:rsidRDefault="00C76A22" w:rsidP="00DA1C58">
    <w:pPr>
      <w:pStyle w:val="Footer"/>
      <w:tabs>
        <w:tab w:val="clear" w:pos="4320"/>
        <w:tab w:val="clear" w:pos="8640"/>
        <w:tab w:val="right" w:pos="9360"/>
      </w:tabs>
    </w:pPr>
    <w:r>
      <w:t>Morehouse</w:t>
    </w:r>
    <w:r w:rsidR="000B1F4A">
      <w:t xml:space="preserve"> Parish</w:t>
    </w:r>
    <w:r w:rsidR="00C11672">
      <w:t xml:space="preserve"> School </w:t>
    </w:r>
    <w:r w:rsidR="00F67D1A">
      <w:t>Board</w:t>
    </w:r>
    <w:r w:rsidR="00B77937">
      <w:t xml:space="preserve">………………………………………………….Page </w:t>
    </w:r>
    <w:r w:rsidR="00C11672">
      <w:fldChar w:fldCharType="begin"/>
    </w:r>
    <w:r w:rsidR="00C11672">
      <w:instrText xml:space="preserve"> PAGE </w:instrText>
    </w:r>
    <w:r w:rsidR="00C11672">
      <w:fldChar w:fldCharType="separate"/>
    </w:r>
    <w:r w:rsidR="0017007F">
      <w:rPr>
        <w:noProof/>
      </w:rPr>
      <w:t>2</w:t>
    </w:r>
    <w:r w:rsidR="00C11672">
      <w:fldChar w:fldCharType="end"/>
    </w:r>
    <w:r w:rsidR="00C11672">
      <w:t xml:space="preserve"> of </w:t>
    </w:r>
    <w:fldSimple w:instr=" NUMPAGES ">
      <w:r w:rsidR="0017007F">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22C15" w14:textId="77777777" w:rsidR="00CC7CF9" w:rsidRDefault="00CC7CF9" w:rsidP="00594341">
      <w:r>
        <w:rPr>
          <w:rFonts w:cs="Times New Roman"/>
        </w:rPr>
        <w:separator/>
      </w:r>
    </w:p>
  </w:footnote>
  <w:footnote w:type="continuationSeparator" w:id="0">
    <w:p w14:paraId="570A26AF" w14:textId="77777777" w:rsidR="00CC7CF9" w:rsidRDefault="00CC7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EFB05" w14:textId="77777777" w:rsidR="00C11672" w:rsidRDefault="00C11672" w:rsidP="008C3F32">
    <w:pPr>
      <w:pStyle w:val="Header"/>
      <w:jc w:val="right"/>
      <w:rPr>
        <w:b/>
      </w:rPr>
    </w:pPr>
    <w:r>
      <w:rPr>
        <w:b/>
      </w:rPr>
      <w:t>FILE:  JGCE</w:t>
    </w:r>
  </w:p>
  <w:p w14:paraId="09709ACE" w14:textId="5E18E239" w:rsidR="00C11672" w:rsidRPr="008C3F32" w:rsidRDefault="00C11672" w:rsidP="008C3F32">
    <w:pPr>
      <w:pStyle w:val="Header"/>
      <w:jc w:val="right"/>
      <w:rPr>
        <w:b/>
      </w:rPr>
    </w:pPr>
    <w:r>
      <w:rPr>
        <w:b/>
      </w:rPr>
      <w:t>Cf:  JDA, JG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15191ADC"/>
    <w:multiLevelType w:val="hybridMultilevel"/>
    <w:tmpl w:val="69D0EDF6"/>
    <w:lvl w:ilvl="0" w:tplc="74EE3456">
      <w:start w:val="1"/>
      <w:numFmt w:val="upperLetter"/>
      <w:lvlText w:val="%1."/>
      <w:lvlJc w:val="left"/>
      <w:pPr>
        <w:ind w:left="720" w:hanging="360"/>
      </w:pPr>
      <w:rPr>
        <w:color w:val="ED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290D90"/>
    <w:multiLevelType w:val="hybridMultilevel"/>
    <w:tmpl w:val="572A82B6"/>
    <w:lvl w:ilvl="0" w:tplc="4B58DD10">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2695070"/>
    <w:multiLevelType w:val="hybridMultilevel"/>
    <w:tmpl w:val="1E3ADC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227FA2"/>
    <w:multiLevelType w:val="hybridMultilevel"/>
    <w:tmpl w:val="83A4C34E"/>
    <w:lvl w:ilvl="0" w:tplc="04090015">
      <w:start w:val="1"/>
      <w:numFmt w:val="upp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7B2A44BD"/>
    <w:multiLevelType w:val="hybridMultilevel"/>
    <w:tmpl w:val="67468910"/>
    <w:lvl w:ilvl="0" w:tplc="46C66D8E">
      <w:start w:val="1"/>
      <w:numFmt w:val="decimal"/>
      <w:lvlText w:val="%1."/>
      <w:lvlJc w:val="left"/>
      <w:pPr>
        <w:ind w:left="1080" w:hanging="72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232C9C"/>
    <w:multiLevelType w:val="hybridMultilevel"/>
    <w:tmpl w:val="C952C37A"/>
    <w:lvl w:ilvl="0" w:tplc="C2D05A1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625842084">
    <w:abstractNumId w:val="0"/>
  </w:num>
  <w:num w:numId="2" w16cid:durableId="665521559">
    <w:abstractNumId w:val="3"/>
  </w:num>
  <w:num w:numId="3" w16cid:durableId="639767734">
    <w:abstractNumId w:val="4"/>
  </w:num>
  <w:num w:numId="4" w16cid:durableId="191187156">
    <w:abstractNumId w:val="7"/>
  </w:num>
  <w:num w:numId="5" w16cid:durableId="1110583478">
    <w:abstractNumId w:val="5"/>
  </w:num>
  <w:num w:numId="6" w16cid:durableId="279846539">
    <w:abstractNumId w:val="2"/>
  </w:num>
  <w:num w:numId="7" w16cid:durableId="67533677">
    <w:abstractNumId w:val="1"/>
  </w:num>
  <w:num w:numId="8" w16cid:durableId="7675077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24616"/>
    <w:rsid w:val="00034224"/>
    <w:rsid w:val="00066BFA"/>
    <w:rsid w:val="000A16F6"/>
    <w:rsid w:val="000B17DE"/>
    <w:rsid w:val="000B1F4A"/>
    <w:rsid w:val="000F0428"/>
    <w:rsid w:val="00111F0A"/>
    <w:rsid w:val="00145D70"/>
    <w:rsid w:val="0017007F"/>
    <w:rsid w:val="00190232"/>
    <w:rsid w:val="001A45C4"/>
    <w:rsid w:val="001D47A1"/>
    <w:rsid w:val="00200DF6"/>
    <w:rsid w:val="00225628"/>
    <w:rsid w:val="00242098"/>
    <w:rsid w:val="002921A8"/>
    <w:rsid w:val="00366CAA"/>
    <w:rsid w:val="003E0679"/>
    <w:rsid w:val="0041230D"/>
    <w:rsid w:val="00415E5D"/>
    <w:rsid w:val="0042434A"/>
    <w:rsid w:val="00473BAB"/>
    <w:rsid w:val="004811B8"/>
    <w:rsid w:val="004A7314"/>
    <w:rsid w:val="004B440F"/>
    <w:rsid w:val="004E0A0E"/>
    <w:rsid w:val="00546E20"/>
    <w:rsid w:val="00561E68"/>
    <w:rsid w:val="00581860"/>
    <w:rsid w:val="00594341"/>
    <w:rsid w:val="005C5081"/>
    <w:rsid w:val="005E4D99"/>
    <w:rsid w:val="00600D3F"/>
    <w:rsid w:val="00601C74"/>
    <w:rsid w:val="00647B88"/>
    <w:rsid w:val="00682AC2"/>
    <w:rsid w:val="006871C1"/>
    <w:rsid w:val="00691571"/>
    <w:rsid w:val="0069650C"/>
    <w:rsid w:val="006A7D09"/>
    <w:rsid w:val="006B7EA9"/>
    <w:rsid w:val="006C5BD2"/>
    <w:rsid w:val="007035F0"/>
    <w:rsid w:val="00735A6F"/>
    <w:rsid w:val="007361D8"/>
    <w:rsid w:val="00757C66"/>
    <w:rsid w:val="007655C7"/>
    <w:rsid w:val="00786AF0"/>
    <w:rsid w:val="007A7A38"/>
    <w:rsid w:val="007B4183"/>
    <w:rsid w:val="00817FF8"/>
    <w:rsid w:val="00872985"/>
    <w:rsid w:val="00877B38"/>
    <w:rsid w:val="00887A61"/>
    <w:rsid w:val="008950E2"/>
    <w:rsid w:val="008B02AA"/>
    <w:rsid w:val="008C3F32"/>
    <w:rsid w:val="008E2F07"/>
    <w:rsid w:val="00924498"/>
    <w:rsid w:val="00930687"/>
    <w:rsid w:val="009353E4"/>
    <w:rsid w:val="009510F8"/>
    <w:rsid w:val="00960677"/>
    <w:rsid w:val="009A72CE"/>
    <w:rsid w:val="009D576E"/>
    <w:rsid w:val="009F0101"/>
    <w:rsid w:val="00A13DEB"/>
    <w:rsid w:val="00A42E3B"/>
    <w:rsid w:val="00A56913"/>
    <w:rsid w:val="00A57E49"/>
    <w:rsid w:val="00AC28AB"/>
    <w:rsid w:val="00AE1A4F"/>
    <w:rsid w:val="00AE3061"/>
    <w:rsid w:val="00AE3B97"/>
    <w:rsid w:val="00B34356"/>
    <w:rsid w:val="00B57C38"/>
    <w:rsid w:val="00B75AD8"/>
    <w:rsid w:val="00B77937"/>
    <w:rsid w:val="00B86A5E"/>
    <w:rsid w:val="00BA32A6"/>
    <w:rsid w:val="00BB253D"/>
    <w:rsid w:val="00C05E9D"/>
    <w:rsid w:val="00C11672"/>
    <w:rsid w:val="00C45C1B"/>
    <w:rsid w:val="00C73076"/>
    <w:rsid w:val="00C76A22"/>
    <w:rsid w:val="00CA0B24"/>
    <w:rsid w:val="00CB4598"/>
    <w:rsid w:val="00CC7CF9"/>
    <w:rsid w:val="00CE7005"/>
    <w:rsid w:val="00CF5821"/>
    <w:rsid w:val="00D75DB3"/>
    <w:rsid w:val="00DA1C58"/>
    <w:rsid w:val="00DA60A8"/>
    <w:rsid w:val="00DD27F9"/>
    <w:rsid w:val="00DD2C95"/>
    <w:rsid w:val="00DE303A"/>
    <w:rsid w:val="00E15166"/>
    <w:rsid w:val="00E571AC"/>
    <w:rsid w:val="00E7419A"/>
    <w:rsid w:val="00E87648"/>
    <w:rsid w:val="00EB037B"/>
    <w:rsid w:val="00EC5A04"/>
    <w:rsid w:val="00EC75F9"/>
    <w:rsid w:val="00ED445D"/>
    <w:rsid w:val="00EE2042"/>
    <w:rsid w:val="00EE5BE0"/>
    <w:rsid w:val="00EF05C2"/>
    <w:rsid w:val="00EF6827"/>
    <w:rsid w:val="00F627E0"/>
    <w:rsid w:val="00F67D1A"/>
    <w:rsid w:val="00F90842"/>
    <w:rsid w:val="00FB6174"/>
    <w:rsid w:val="00FC284E"/>
    <w:rsid w:val="00FC522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C8BD91F"/>
  <w15:chartTrackingRefBased/>
  <w15:docId w15:val="{F90F8D8A-4E65-4DC3-A0F1-1CC4BAA9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817FF8"/>
    <w:rPr>
      <w:rFonts w:ascii="Tahoma" w:hAnsi="Tahoma" w:cs="Tahoma"/>
      <w:sz w:val="16"/>
      <w:szCs w:val="16"/>
    </w:rPr>
  </w:style>
  <w:style w:type="character" w:customStyle="1" w:styleId="apple-converted-space">
    <w:name w:val="apple-converted-space"/>
    <w:basedOn w:val="DefaultParagraphFont"/>
    <w:rsid w:val="0017007F"/>
  </w:style>
  <w:style w:type="character" w:customStyle="1" w:styleId="cosearchterm">
    <w:name w:val="co_searchterm"/>
    <w:basedOn w:val="DefaultParagraphFont"/>
    <w:rsid w:val="0017007F"/>
  </w:style>
  <w:style w:type="paragraph" w:styleId="ListParagraph">
    <w:name w:val="List Paragraph"/>
    <w:basedOn w:val="Normal"/>
    <w:uiPriority w:val="34"/>
    <w:qFormat/>
    <w:rsid w:val="00A13D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fac61c4d2cd184b9f21870cf1f0c6490">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2258bb0a6c7c107cc272f5ad2a1405ca"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A9D9E6-D4E4-46F3-A6DF-DFAF029BCC86}">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D46FFE94-E0CA-4766-9709-A8C666D75826}">
  <ds:schemaRefs>
    <ds:schemaRef ds:uri="http://schemas.microsoft.com/sharepoint/v3/contenttype/forms"/>
  </ds:schemaRefs>
</ds:datastoreItem>
</file>

<file path=customXml/itemProps3.xml><?xml version="1.0" encoding="utf-8"?>
<ds:datastoreItem xmlns:ds="http://schemas.openxmlformats.org/officeDocument/2006/customXml" ds:itemID="{CEA9EF0C-8965-48FC-9E14-4011BEF28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8fadb8-8544-4376-acf0-291820ded51c"/>
    <ds:schemaRef ds:uri="ca74ca7e-483f-4c65-b553-438baf8e7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1680</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JGCE, Child Abuse</vt:lpstr>
    </vt:vector>
  </TitlesOfParts>
  <Company>Forethought Consulting, Inc.</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JGCE, Child Abuse</dc:title>
  <dc:subject/>
  <dc:creator>James D. Prescott, Jr.</dc:creator>
  <cp:keywords/>
  <dc:description/>
  <cp:lastModifiedBy>Hope Jambon</cp:lastModifiedBy>
  <cp:revision>10</cp:revision>
  <cp:lastPrinted>2024-06-03T19:15:00Z</cp:lastPrinted>
  <dcterms:created xsi:type="dcterms:W3CDTF">2025-07-07T16:59:00Z</dcterms:created>
  <dcterms:modified xsi:type="dcterms:W3CDTF">2026-01-16T17:48:00Z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